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E5584" w14:textId="29D41AB7" w:rsidR="002011E7" w:rsidRPr="00D954FC" w:rsidRDefault="00D954FC" w:rsidP="00E43BD0">
      <w:pPr>
        <w:rPr>
          <w:b/>
          <w:color w:val="auto"/>
          <w:sz w:val="24"/>
          <w:szCs w:val="24"/>
        </w:rPr>
      </w:pPr>
      <w:r w:rsidRPr="00D954FC">
        <w:rPr>
          <w:b/>
          <w:color w:val="auto"/>
          <w:sz w:val="24"/>
          <w:szCs w:val="24"/>
        </w:rPr>
        <w:t>Probability</w:t>
      </w:r>
    </w:p>
    <w:p w14:paraId="12B393F4" w14:textId="77777777" w:rsidR="002011E7" w:rsidRDefault="002011E7" w:rsidP="00E43BD0">
      <w:pPr>
        <w:rPr>
          <w:color w:val="auto"/>
          <w:sz w:val="24"/>
          <w:szCs w:val="24"/>
        </w:rPr>
      </w:pPr>
    </w:p>
    <w:p w14:paraId="0E3FB9CE" w14:textId="77777777" w:rsidR="002011E7" w:rsidRPr="002011E7" w:rsidRDefault="002011E7" w:rsidP="002011E7">
      <w:pPr>
        <w:spacing w:after="240"/>
        <w:outlineLvl w:val="0"/>
        <w:rPr>
          <w:rFonts w:ascii="Times" w:eastAsia="Times New Roman" w:hAnsi="Times"/>
          <w:b/>
          <w:bCs/>
          <w:color w:val="333333"/>
          <w:kern w:val="36"/>
          <w:sz w:val="28"/>
          <w:szCs w:val="28"/>
          <w:bdr w:val="none" w:sz="0" w:space="0" w:color="auto"/>
        </w:rPr>
      </w:pPr>
      <w:r w:rsidRPr="002011E7">
        <w:rPr>
          <w:rFonts w:ascii="Times" w:eastAsia="Times New Roman" w:hAnsi="Times"/>
          <w:b/>
          <w:bCs/>
          <w:color w:val="333333"/>
          <w:kern w:val="36"/>
          <w:sz w:val="28"/>
          <w:szCs w:val="28"/>
          <w:bdr w:val="none" w:sz="0" w:space="0" w:color="auto"/>
        </w:rPr>
        <w:t>Stem and Leaf Plot in R</w:t>
      </w:r>
    </w:p>
    <w:p w14:paraId="3DC7D639" w14:textId="77777777" w:rsidR="002011E7" w:rsidRPr="002011E7" w:rsidRDefault="002011E7" w:rsidP="002011E7">
      <w:pPr>
        <w:spacing w:after="390"/>
        <w:rPr>
          <w:rFonts w:ascii="Helvetica" w:hAnsi="Helvetica"/>
          <w:color w:val="333333"/>
          <w:sz w:val="24"/>
          <w:szCs w:val="24"/>
          <w:bdr w:val="none" w:sz="0" w:space="0" w:color="auto"/>
        </w:rPr>
      </w:pPr>
      <w:r w:rsidRPr="002011E7">
        <w:rPr>
          <w:rFonts w:ascii="Helvetica" w:hAnsi="Helvetica"/>
          <w:color w:val="333333"/>
          <w:sz w:val="24"/>
          <w:szCs w:val="24"/>
          <w:bdr w:val="none" w:sz="0" w:space="0" w:color="auto"/>
        </w:rPr>
        <w:t>A Stem and Leaf Diagram, also called Stem and Leaf plot in R, is a special table where each numeric value split into a </w:t>
      </w:r>
      <w:r w:rsidRPr="002011E7">
        <w:rPr>
          <w:rFonts w:ascii="Helvetica" w:hAnsi="Helvetica"/>
          <w:b/>
          <w:bCs/>
          <w:i/>
          <w:iCs/>
          <w:color w:val="333333"/>
          <w:sz w:val="24"/>
          <w:szCs w:val="24"/>
          <w:bdr w:val="none" w:sz="0" w:space="0" w:color="auto"/>
        </w:rPr>
        <w:t>stem</w:t>
      </w:r>
      <w:r w:rsidRPr="002011E7">
        <w:rPr>
          <w:rFonts w:ascii="Helvetica" w:hAnsi="Helvetica"/>
          <w:color w:val="333333"/>
          <w:sz w:val="24"/>
          <w:szCs w:val="24"/>
          <w:bdr w:val="none" w:sz="0" w:space="0" w:color="auto"/>
        </w:rPr>
        <w:t> (First digit(s) ) and a </w:t>
      </w:r>
      <w:r w:rsidRPr="002011E7">
        <w:rPr>
          <w:rFonts w:ascii="Helvetica" w:hAnsi="Helvetica"/>
          <w:b/>
          <w:bCs/>
          <w:i/>
          <w:iCs/>
          <w:color w:val="333333"/>
          <w:sz w:val="24"/>
          <w:szCs w:val="24"/>
          <w:bdr w:val="none" w:sz="0" w:space="0" w:color="auto"/>
        </w:rPr>
        <w:t>leaf</w:t>
      </w:r>
      <w:r w:rsidRPr="002011E7">
        <w:rPr>
          <w:rFonts w:ascii="Helvetica" w:hAnsi="Helvetica"/>
          <w:i/>
          <w:iCs/>
          <w:color w:val="333333"/>
          <w:sz w:val="24"/>
          <w:szCs w:val="24"/>
          <w:bdr w:val="none" w:sz="0" w:space="0" w:color="auto"/>
        </w:rPr>
        <w:t> </w:t>
      </w:r>
      <w:r w:rsidRPr="002011E7">
        <w:rPr>
          <w:rFonts w:ascii="Helvetica" w:hAnsi="Helvetica"/>
          <w:color w:val="333333"/>
          <w:sz w:val="24"/>
          <w:szCs w:val="24"/>
          <w:bdr w:val="none" w:sz="0" w:space="0" w:color="auto"/>
        </w:rPr>
        <w:t>(last Digit).</w:t>
      </w:r>
    </w:p>
    <w:p w14:paraId="36722000" w14:textId="77777777" w:rsidR="002011E7" w:rsidRPr="002011E7" w:rsidRDefault="002011E7" w:rsidP="002011E7">
      <w:pPr>
        <w:spacing w:after="390"/>
        <w:rPr>
          <w:rFonts w:ascii="Helvetica" w:hAnsi="Helvetica"/>
          <w:color w:val="333333"/>
          <w:sz w:val="24"/>
          <w:szCs w:val="24"/>
          <w:bdr w:val="none" w:sz="0" w:space="0" w:color="auto"/>
        </w:rPr>
      </w:pPr>
      <w:r w:rsidRPr="002011E7">
        <w:rPr>
          <w:rFonts w:ascii="Helvetica" w:hAnsi="Helvetica"/>
          <w:color w:val="333333"/>
          <w:sz w:val="24"/>
          <w:szCs w:val="24"/>
          <w:bdr w:val="none" w:sz="0" w:space="0" w:color="auto"/>
        </w:rPr>
        <w:t>For example, 57 split into 5 as </w:t>
      </w:r>
      <w:r w:rsidRPr="002011E7">
        <w:rPr>
          <w:rFonts w:ascii="Helvetica" w:hAnsi="Helvetica"/>
          <w:b/>
          <w:bCs/>
          <w:i/>
          <w:iCs/>
          <w:color w:val="333333"/>
          <w:sz w:val="24"/>
          <w:szCs w:val="24"/>
          <w:bdr w:val="none" w:sz="0" w:space="0" w:color="auto"/>
        </w:rPr>
        <w:t>stem</w:t>
      </w:r>
      <w:r w:rsidRPr="002011E7">
        <w:rPr>
          <w:rFonts w:ascii="Helvetica" w:hAnsi="Helvetica"/>
          <w:color w:val="333333"/>
          <w:sz w:val="24"/>
          <w:szCs w:val="24"/>
          <w:bdr w:val="none" w:sz="0" w:space="0" w:color="auto"/>
        </w:rPr>
        <w:t> and 7 as a </w:t>
      </w:r>
      <w:r w:rsidRPr="002011E7">
        <w:rPr>
          <w:rFonts w:ascii="Helvetica" w:hAnsi="Helvetica"/>
          <w:b/>
          <w:bCs/>
          <w:i/>
          <w:iCs/>
          <w:color w:val="333333"/>
          <w:sz w:val="24"/>
          <w:szCs w:val="24"/>
          <w:bdr w:val="none" w:sz="0" w:space="0" w:color="auto"/>
        </w:rPr>
        <w:t>leaf</w:t>
      </w:r>
      <w:r w:rsidRPr="002011E7">
        <w:rPr>
          <w:rFonts w:ascii="Helvetica" w:hAnsi="Helvetica"/>
          <w:color w:val="333333"/>
          <w:sz w:val="24"/>
          <w:szCs w:val="24"/>
          <w:bdr w:val="none" w:sz="0" w:space="0" w:color="auto"/>
        </w:rPr>
        <w:t>. In this article, we show you how to make a Stem and Leaf plot in R Programming language with example.</w:t>
      </w:r>
    </w:p>
    <w:p w14:paraId="53426AED" w14:textId="77777777" w:rsidR="002011E7" w:rsidRPr="002011E7" w:rsidRDefault="002011E7" w:rsidP="002011E7">
      <w:pPr>
        <w:shd w:val="clear" w:color="auto" w:fill="FFFFFF"/>
        <w:spacing w:after="390"/>
        <w:jc w:val="both"/>
        <w:rPr>
          <w:rFonts w:ascii="Helvetica" w:hAnsi="Helvetica"/>
          <w:color w:val="333333"/>
          <w:sz w:val="27"/>
          <w:szCs w:val="27"/>
          <w:bdr w:val="none" w:sz="0" w:space="0" w:color="auto"/>
        </w:rPr>
      </w:pPr>
      <w:r w:rsidRPr="002011E7">
        <w:rPr>
          <w:rFonts w:ascii="Helvetica" w:hAnsi="Helvetica"/>
          <w:color w:val="333333"/>
          <w:sz w:val="27"/>
          <w:szCs w:val="27"/>
          <w:bdr w:val="none" w:sz="0" w:space="0" w:color="auto"/>
        </w:rPr>
        <w:t>first, we declared a variables 10, 15, 22, 25, 28, 23, 29, 31, 36, 45, 48. From those values, the First digit assigned to stem and last Digit is a leaf.</w:t>
      </w:r>
    </w:p>
    <w:p w14:paraId="360CF884" w14:textId="77777777" w:rsidR="002011E7" w:rsidRPr="002011E7" w:rsidRDefault="002011E7" w:rsidP="002011E7">
      <w:pPr>
        <w:rPr>
          <w:rFonts w:eastAsia="Times New Roman"/>
          <w:color w:val="auto"/>
          <w:sz w:val="24"/>
          <w:szCs w:val="24"/>
          <w:bdr w:val="none" w:sz="0" w:space="0" w:color="auto"/>
        </w:rPr>
      </w:pPr>
      <w:r w:rsidRPr="002011E7">
        <w:rPr>
          <w:rFonts w:eastAsia="Times New Roman"/>
          <w:color w:val="auto"/>
          <w:sz w:val="24"/>
          <w:szCs w:val="24"/>
          <w:bdr w:val="none" w:sz="0" w:space="0" w:color="auto"/>
        </w:rPr>
        <w:t>x&lt;-c(</w:t>
      </w:r>
      <w:r w:rsidRPr="002011E7">
        <w:rPr>
          <w:rFonts w:ascii="Helvetica" w:hAnsi="Helvetica"/>
          <w:color w:val="333333"/>
          <w:sz w:val="24"/>
          <w:szCs w:val="24"/>
          <w:bdr w:val="none" w:sz="0" w:space="0" w:color="auto"/>
        </w:rPr>
        <w:t>10, 15, 22, 25, 28, 23, 29, 31, 36, 45,48)</w:t>
      </w:r>
    </w:p>
    <w:p w14:paraId="2AA6A171" w14:textId="77777777" w:rsidR="002011E7" w:rsidRDefault="002011E7" w:rsidP="00E43BD0">
      <w:pPr>
        <w:rPr>
          <w:color w:val="auto"/>
          <w:sz w:val="24"/>
          <w:szCs w:val="24"/>
        </w:rPr>
      </w:pPr>
    </w:p>
    <w:p w14:paraId="558C3C73" w14:textId="77777777" w:rsidR="002011E7" w:rsidRPr="002011E7" w:rsidRDefault="002011E7" w:rsidP="002011E7">
      <w:pPr>
        <w:rPr>
          <w:b/>
          <w:color w:val="auto"/>
          <w:sz w:val="24"/>
          <w:szCs w:val="24"/>
        </w:rPr>
      </w:pPr>
      <w:r w:rsidRPr="002011E7">
        <w:rPr>
          <w:color w:val="auto"/>
          <w:sz w:val="24"/>
          <w:szCs w:val="24"/>
        </w:rPr>
        <w:t xml:space="preserve">&gt; </w:t>
      </w:r>
      <w:r w:rsidRPr="002011E7">
        <w:rPr>
          <w:b/>
          <w:color w:val="auto"/>
          <w:sz w:val="24"/>
          <w:szCs w:val="24"/>
        </w:rPr>
        <w:t>stem(x)</w:t>
      </w:r>
    </w:p>
    <w:p w14:paraId="7FF7DDCB" w14:textId="77777777" w:rsidR="002011E7" w:rsidRPr="002011E7" w:rsidRDefault="002011E7" w:rsidP="002011E7">
      <w:pPr>
        <w:rPr>
          <w:color w:val="auto"/>
          <w:sz w:val="24"/>
          <w:szCs w:val="24"/>
        </w:rPr>
      </w:pPr>
    </w:p>
    <w:p w14:paraId="6304A2AA" w14:textId="77777777" w:rsidR="002011E7" w:rsidRPr="002011E7" w:rsidRDefault="002011E7" w:rsidP="002011E7">
      <w:pPr>
        <w:rPr>
          <w:color w:val="auto"/>
          <w:sz w:val="24"/>
          <w:szCs w:val="24"/>
        </w:rPr>
      </w:pPr>
      <w:r w:rsidRPr="002011E7">
        <w:rPr>
          <w:color w:val="auto"/>
          <w:sz w:val="24"/>
          <w:szCs w:val="24"/>
        </w:rPr>
        <w:t xml:space="preserve">  The decimal point is 1 digit(s) to the right of the |</w:t>
      </w:r>
    </w:p>
    <w:p w14:paraId="43E13F94" w14:textId="77777777" w:rsidR="002011E7" w:rsidRPr="002011E7" w:rsidRDefault="002011E7" w:rsidP="002011E7">
      <w:pPr>
        <w:rPr>
          <w:color w:val="auto"/>
          <w:sz w:val="24"/>
          <w:szCs w:val="24"/>
        </w:rPr>
      </w:pPr>
    </w:p>
    <w:p w14:paraId="3350F937" w14:textId="77777777" w:rsidR="002011E7" w:rsidRPr="002011E7" w:rsidRDefault="002011E7" w:rsidP="002011E7">
      <w:pPr>
        <w:rPr>
          <w:color w:val="auto"/>
          <w:sz w:val="24"/>
          <w:szCs w:val="24"/>
        </w:rPr>
      </w:pPr>
      <w:r w:rsidRPr="002011E7">
        <w:rPr>
          <w:color w:val="auto"/>
          <w:sz w:val="24"/>
          <w:szCs w:val="24"/>
        </w:rPr>
        <w:t xml:space="preserve">  1 | 05</w:t>
      </w:r>
    </w:p>
    <w:p w14:paraId="447594C3" w14:textId="77777777" w:rsidR="002011E7" w:rsidRPr="002011E7" w:rsidRDefault="002011E7" w:rsidP="002011E7">
      <w:pPr>
        <w:rPr>
          <w:color w:val="auto"/>
          <w:sz w:val="24"/>
          <w:szCs w:val="24"/>
        </w:rPr>
      </w:pPr>
      <w:r w:rsidRPr="002011E7">
        <w:rPr>
          <w:color w:val="auto"/>
          <w:sz w:val="24"/>
          <w:szCs w:val="24"/>
        </w:rPr>
        <w:t xml:space="preserve">  2 | 23589</w:t>
      </w:r>
      <w:r>
        <w:rPr>
          <w:color w:val="auto"/>
          <w:sz w:val="24"/>
          <w:szCs w:val="24"/>
        </w:rPr>
        <w:t xml:space="preserve">       #(first digit is stem and rest is leaf—22,23,25,28,29)</w:t>
      </w:r>
    </w:p>
    <w:p w14:paraId="6DD8D840" w14:textId="77777777" w:rsidR="002011E7" w:rsidRPr="002011E7" w:rsidRDefault="002011E7" w:rsidP="002011E7">
      <w:pPr>
        <w:rPr>
          <w:color w:val="auto"/>
          <w:sz w:val="24"/>
          <w:szCs w:val="24"/>
        </w:rPr>
      </w:pPr>
      <w:r w:rsidRPr="002011E7">
        <w:rPr>
          <w:color w:val="auto"/>
          <w:sz w:val="24"/>
          <w:szCs w:val="24"/>
        </w:rPr>
        <w:t xml:space="preserve">  3 | 16</w:t>
      </w:r>
    </w:p>
    <w:p w14:paraId="32ED002B" w14:textId="77777777" w:rsidR="002011E7" w:rsidRDefault="002011E7" w:rsidP="002011E7">
      <w:pPr>
        <w:rPr>
          <w:color w:val="auto"/>
          <w:sz w:val="24"/>
          <w:szCs w:val="24"/>
        </w:rPr>
      </w:pPr>
      <w:r w:rsidRPr="002011E7">
        <w:rPr>
          <w:color w:val="auto"/>
          <w:sz w:val="24"/>
          <w:szCs w:val="24"/>
        </w:rPr>
        <w:t xml:space="preserve">  4 | 58</w:t>
      </w:r>
    </w:p>
    <w:p w14:paraId="492C4145" w14:textId="77777777" w:rsidR="002011E7" w:rsidRDefault="002011E7" w:rsidP="002011E7">
      <w:pPr>
        <w:rPr>
          <w:color w:val="auto"/>
          <w:sz w:val="24"/>
          <w:szCs w:val="24"/>
        </w:rPr>
      </w:pPr>
    </w:p>
    <w:p w14:paraId="41D0D121" w14:textId="77777777" w:rsidR="002011E7" w:rsidRDefault="002011E7" w:rsidP="002011E7">
      <w:pPr>
        <w:rPr>
          <w:color w:val="auto"/>
          <w:sz w:val="24"/>
          <w:szCs w:val="24"/>
        </w:rPr>
      </w:pPr>
      <w:r>
        <w:rPr>
          <w:color w:val="auto"/>
          <w:sz w:val="24"/>
          <w:szCs w:val="24"/>
        </w:rPr>
        <w:t>-------------------------------------------------------------------------------------</w:t>
      </w:r>
    </w:p>
    <w:p w14:paraId="02F3A965" w14:textId="77777777" w:rsidR="00E43BD0" w:rsidRPr="00E43BD0" w:rsidRDefault="00E43BD0" w:rsidP="00E43BD0">
      <w:pPr>
        <w:rPr>
          <w:color w:val="auto"/>
          <w:sz w:val="24"/>
          <w:szCs w:val="24"/>
        </w:rPr>
      </w:pPr>
      <w:r w:rsidRPr="00E43BD0">
        <w:rPr>
          <w:color w:val="auto"/>
          <w:sz w:val="24"/>
          <w:szCs w:val="24"/>
        </w:rPr>
        <w:t>&gt; x&lt;-c(2.49,3.34,1.23,5.78,6.32,7.12,4.123)</w:t>
      </w:r>
    </w:p>
    <w:p w14:paraId="58B64954" w14:textId="77777777" w:rsidR="00E43BD0" w:rsidRPr="00E43BD0" w:rsidRDefault="00E43BD0" w:rsidP="00E43BD0">
      <w:pPr>
        <w:rPr>
          <w:color w:val="auto"/>
          <w:sz w:val="24"/>
          <w:szCs w:val="24"/>
        </w:rPr>
      </w:pPr>
      <w:r w:rsidRPr="00E43BD0">
        <w:rPr>
          <w:color w:val="auto"/>
          <w:sz w:val="24"/>
          <w:szCs w:val="24"/>
        </w:rPr>
        <w:t>&gt; stem(x)</w:t>
      </w:r>
    </w:p>
    <w:p w14:paraId="6427F9DA" w14:textId="77777777" w:rsidR="00E43BD0" w:rsidRPr="00E43BD0" w:rsidRDefault="00E43BD0" w:rsidP="00E43BD0">
      <w:pPr>
        <w:rPr>
          <w:color w:val="auto"/>
          <w:sz w:val="24"/>
          <w:szCs w:val="24"/>
        </w:rPr>
      </w:pPr>
    </w:p>
    <w:p w14:paraId="6CA904F9" w14:textId="77777777" w:rsidR="00E43BD0" w:rsidRPr="00E43BD0" w:rsidRDefault="00E43BD0" w:rsidP="00E43BD0">
      <w:pPr>
        <w:rPr>
          <w:color w:val="auto"/>
          <w:sz w:val="24"/>
          <w:szCs w:val="24"/>
        </w:rPr>
      </w:pPr>
      <w:r w:rsidRPr="00E43BD0">
        <w:rPr>
          <w:color w:val="auto"/>
          <w:sz w:val="24"/>
          <w:szCs w:val="24"/>
        </w:rPr>
        <w:t xml:space="preserve">  The decimal point is at the |</w:t>
      </w:r>
    </w:p>
    <w:p w14:paraId="2B30AA10" w14:textId="77777777" w:rsidR="00E43BD0" w:rsidRPr="00E43BD0" w:rsidRDefault="00E43BD0" w:rsidP="00E43BD0">
      <w:pPr>
        <w:rPr>
          <w:color w:val="auto"/>
          <w:sz w:val="24"/>
          <w:szCs w:val="24"/>
        </w:rPr>
      </w:pPr>
    </w:p>
    <w:p w14:paraId="04F8E6FB" w14:textId="77777777" w:rsidR="00E43BD0" w:rsidRPr="00E43BD0" w:rsidRDefault="00E43BD0" w:rsidP="00E43BD0">
      <w:pPr>
        <w:rPr>
          <w:color w:val="auto"/>
          <w:sz w:val="24"/>
          <w:szCs w:val="24"/>
        </w:rPr>
      </w:pPr>
      <w:r w:rsidRPr="00E43BD0">
        <w:rPr>
          <w:color w:val="auto"/>
          <w:sz w:val="24"/>
          <w:szCs w:val="24"/>
        </w:rPr>
        <w:t xml:space="preserve">  0 | 2</w:t>
      </w:r>
      <w:r w:rsidR="002011E7">
        <w:rPr>
          <w:color w:val="auto"/>
          <w:sz w:val="24"/>
          <w:szCs w:val="24"/>
        </w:rPr>
        <w:t xml:space="preserve">   (since ..1.23 )</w:t>
      </w:r>
    </w:p>
    <w:p w14:paraId="5BC1E361" w14:textId="77777777" w:rsidR="00E43BD0" w:rsidRPr="00E43BD0" w:rsidRDefault="00E43BD0" w:rsidP="00E43BD0">
      <w:pPr>
        <w:rPr>
          <w:color w:val="auto"/>
          <w:sz w:val="24"/>
          <w:szCs w:val="24"/>
        </w:rPr>
      </w:pPr>
      <w:r w:rsidRPr="00E43BD0">
        <w:rPr>
          <w:color w:val="auto"/>
          <w:sz w:val="24"/>
          <w:szCs w:val="24"/>
        </w:rPr>
        <w:t xml:space="preserve">  2 | 53</w:t>
      </w:r>
      <w:r w:rsidR="002011E7">
        <w:rPr>
          <w:color w:val="auto"/>
          <w:sz w:val="24"/>
          <w:szCs w:val="24"/>
        </w:rPr>
        <w:t xml:space="preserve">  (2.49 (rounded), 3.34)</w:t>
      </w:r>
    </w:p>
    <w:p w14:paraId="383CE2EB" w14:textId="77777777" w:rsidR="00E43BD0" w:rsidRPr="00E43BD0" w:rsidRDefault="00E43BD0" w:rsidP="00E43BD0">
      <w:pPr>
        <w:rPr>
          <w:color w:val="auto"/>
          <w:sz w:val="24"/>
          <w:szCs w:val="24"/>
        </w:rPr>
      </w:pPr>
      <w:r w:rsidRPr="00E43BD0">
        <w:rPr>
          <w:color w:val="auto"/>
          <w:sz w:val="24"/>
          <w:szCs w:val="24"/>
        </w:rPr>
        <w:t xml:space="preserve">  4 | 18</w:t>
      </w:r>
    </w:p>
    <w:p w14:paraId="12DA33AE" w14:textId="77777777" w:rsidR="00E43BD0" w:rsidRPr="00E43BD0" w:rsidRDefault="00E43BD0" w:rsidP="00E43BD0">
      <w:pPr>
        <w:rPr>
          <w:color w:val="auto"/>
          <w:sz w:val="24"/>
          <w:szCs w:val="24"/>
        </w:rPr>
      </w:pPr>
      <w:r w:rsidRPr="00E43BD0">
        <w:rPr>
          <w:color w:val="auto"/>
          <w:sz w:val="24"/>
          <w:szCs w:val="24"/>
        </w:rPr>
        <w:t xml:space="preserve">  6 | 31</w:t>
      </w:r>
    </w:p>
    <w:p w14:paraId="57FD59AD" w14:textId="77777777" w:rsidR="00E43BD0" w:rsidRPr="00E43BD0" w:rsidRDefault="00E43BD0" w:rsidP="00E43BD0">
      <w:pPr>
        <w:rPr>
          <w:color w:val="auto"/>
          <w:sz w:val="24"/>
          <w:szCs w:val="24"/>
        </w:rPr>
      </w:pPr>
    </w:p>
    <w:p w14:paraId="2D6615EB" w14:textId="77777777" w:rsidR="00E43BD0" w:rsidRPr="00E43BD0" w:rsidRDefault="00E43BD0" w:rsidP="00E43BD0">
      <w:pPr>
        <w:rPr>
          <w:color w:val="auto"/>
          <w:sz w:val="24"/>
          <w:szCs w:val="24"/>
        </w:rPr>
      </w:pPr>
      <w:r w:rsidRPr="00E43BD0">
        <w:rPr>
          <w:color w:val="auto"/>
          <w:sz w:val="24"/>
          <w:szCs w:val="24"/>
        </w:rPr>
        <w:t>&gt; x&lt;-c(2.83,3.34,1.23,5.78,6.32,7.12,4.123)</w:t>
      </w:r>
    </w:p>
    <w:p w14:paraId="4063AA91" w14:textId="77777777" w:rsidR="00E43BD0" w:rsidRPr="00E43BD0" w:rsidRDefault="00E43BD0" w:rsidP="00E43BD0">
      <w:pPr>
        <w:rPr>
          <w:color w:val="auto"/>
          <w:sz w:val="24"/>
          <w:szCs w:val="24"/>
        </w:rPr>
      </w:pPr>
      <w:r w:rsidRPr="00E43BD0">
        <w:rPr>
          <w:color w:val="auto"/>
          <w:sz w:val="24"/>
          <w:szCs w:val="24"/>
        </w:rPr>
        <w:t>&gt; stem(x)</w:t>
      </w:r>
    </w:p>
    <w:p w14:paraId="4A93607B" w14:textId="77777777" w:rsidR="00E43BD0" w:rsidRPr="00E43BD0" w:rsidRDefault="00E43BD0" w:rsidP="00E43BD0">
      <w:pPr>
        <w:rPr>
          <w:color w:val="auto"/>
          <w:sz w:val="24"/>
          <w:szCs w:val="24"/>
        </w:rPr>
      </w:pPr>
    </w:p>
    <w:p w14:paraId="12E9266D" w14:textId="77777777" w:rsidR="00E43BD0" w:rsidRPr="00E43BD0" w:rsidRDefault="00E43BD0" w:rsidP="00E43BD0">
      <w:pPr>
        <w:rPr>
          <w:color w:val="auto"/>
          <w:sz w:val="24"/>
          <w:szCs w:val="24"/>
        </w:rPr>
      </w:pPr>
      <w:r w:rsidRPr="00E43BD0">
        <w:rPr>
          <w:color w:val="auto"/>
          <w:sz w:val="24"/>
          <w:szCs w:val="24"/>
        </w:rPr>
        <w:t xml:space="preserve">  The decimal point is at the |</w:t>
      </w:r>
    </w:p>
    <w:p w14:paraId="1573F1FA" w14:textId="77777777" w:rsidR="00E43BD0" w:rsidRPr="00E43BD0" w:rsidRDefault="00E43BD0" w:rsidP="00E43BD0">
      <w:pPr>
        <w:rPr>
          <w:color w:val="auto"/>
          <w:sz w:val="24"/>
          <w:szCs w:val="24"/>
        </w:rPr>
      </w:pPr>
    </w:p>
    <w:p w14:paraId="1C16B726" w14:textId="77777777" w:rsidR="00E43BD0" w:rsidRPr="00E43BD0" w:rsidRDefault="00E43BD0" w:rsidP="00E43BD0">
      <w:pPr>
        <w:rPr>
          <w:color w:val="auto"/>
          <w:sz w:val="24"/>
          <w:szCs w:val="24"/>
        </w:rPr>
      </w:pPr>
      <w:r w:rsidRPr="00E43BD0">
        <w:rPr>
          <w:color w:val="auto"/>
          <w:sz w:val="24"/>
          <w:szCs w:val="24"/>
        </w:rPr>
        <w:t xml:space="preserve">  0 | 2</w:t>
      </w:r>
    </w:p>
    <w:p w14:paraId="2E7CF08B" w14:textId="77777777" w:rsidR="00E43BD0" w:rsidRPr="00E43BD0" w:rsidRDefault="00E43BD0" w:rsidP="00E43BD0">
      <w:pPr>
        <w:rPr>
          <w:color w:val="auto"/>
          <w:sz w:val="24"/>
          <w:szCs w:val="24"/>
        </w:rPr>
      </w:pPr>
      <w:r w:rsidRPr="00E43BD0">
        <w:rPr>
          <w:color w:val="auto"/>
          <w:sz w:val="24"/>
          <w:szCs w:val="24"/>
        </w:rPr>
        <w:t xml:space="preserve">  2 | 83</w:t>
      </w:r>
    </w:p>
    <w:p w14:paraId="0A24BFC5" w14:textId="77777777" w:rsidR="00E43BD0" w:rsidRPr="00E43BD0" w:rsidRDefault="00E43BD0" w:rsidP="00E43BD0">
      <w:pPr>
        <w:rPr>
          <w:color w:val="auto"/>
          <w:sz w:val="24"/>
          <w:szCs w:val="24"/>
        </w:rPr>
      </w:pPr>
      <w:r w:rsidRPr="00E43BD0">
        <w:rPr>
          <w:color w:val="auto"/>
          <w:sz w:val="24"/>
          <w:szCs w:val="24"/>
        </w:rPr>
        <w:t xml:space="preserve">  4 | 18</w:t>
      </w:r>
    </w:p>
    <w:p w14:paraId="3EDD8FAE" w14:textId="77777777" w:rsidR="00E43BD0" w:rsidRPr="00E43BD0" w:rsidRDefault="00E43BD0" w:rsidP="00E43BD0">
      <w:pPr>
        <w:rPr>
          <w:color w:val="auto"/>
          <w:sz w:val="24"/>
          <w:szCs w:val="24"/>
        </w:rPr>
      </w:pPr>
      <w:r w:rsidRPr="00E43BD0">
        <w:rPr>
          <w:color w:val="auto"/>
          <w:sz w:val="24"/>
          <w:szCs w:val="24"/>
        </w:rPr>
        <w:t xml:space="preserve">  6 | 31</w:t>
      </w:r>
    </w:p>
    <w:p w14:paraId="54DDD901" w14:textId="77777777" w:rsidR="002011E7" w:rsidRDefault="002011E7" w:rsidP="002011E7">
      <w:pPr>
        <w:rPr>
          <w:rFonts w:eastAsia="Times New Roman"/>
          <w:color w:val="auto"/>
          <w:bdr w:val="none" w:sz="0" w:space="0" w:color="auto"/>
        </w:rPr>
      </w:pPr>
    </w:p>
    <w:p w14:paraId="5DDAF08D" w14:textId="77777777" w:rsidR="002011E7" w:rsidRPr="002011E7" w:rsidRDefault="002011E7" w:rsidP="002011E7">
      <w:pPr>
        <w:jc w:val="both"/>
        <w:rPr>
          <w:rFonts w:eastAsia="Times New Roman"/>
          <w:color w:val="auto"/>
          <w:sz w:val="24"/>
          <w:szCs w:val="24"/>
          <w:bdr w:val="none" w:sz="0" w:space="0" w:color="auto"/>
        </w:rPr>
      </w:pPr>
      <w:r w:rsidRPr="002011E7">
        <w:rPr>
          <w:rFonts w:eastAsia="Times New Roman"/>
          <w:color w:val="auto"/>
          <w:sz w:val="24"/>
          <w:szCs w:val="24"/>
          <w:bdr w:val="none" w:sz="0" w:space="0" w:color="auto"/>
        </w:rPr>
        <w:t>summary()</w:t>
      </w:r>
      <w:r w:rsidRPr="002011E7">
        <w:rPr>
          <w:rFonts w:ascii="Arial" w:eastAsia="Times New Roman" w:hAnsi="Arial" w:cs="Arial"/>
          <w:color w:val="000000"/>
          <w:sz w:val="24"/>
          <w:szCs w:val="24"/>
          <w:bdr w:val="none" w:sz="0" w:space="0" w:color="auto"/>
        </w:rPr>
        <w:t> function is a generic function used to produce result summaries of the results of various model fitting functions. The function invokes particular methods which depend on the class of the first argument.</w:t>
      </w:r>
    </w:p>
    <w:p w14:paraId="334B2E5C" w14:textId="77777777" w:rsidR="00E43BD0" w:rsidRPr="00E43BD0" w:rsidRDefault="00E43BD0" w:rsidP="00E43BD0">
      <w:pPr>
        <w:rPr>
          <w:color w:val="auto"/>
          <w:sz w:val="24"/>
          <w:szCs w:val="24"/>
        </w:rPr>
      </w:pPr>
    </w:p>
    <w:p w14:paraId="663E50CB" w14:textId="77777777" w:rsidR="00E43BD0" w:rsidRPr="002011E7" w:rsidRDefault="00E43BD0" w:rsidP="00E43BD0">
      <w:pPr>
        <w:rPr>
          <w:b/>
          <w:color w:val="auto"/>
          <w:sz w:val="24"/>
          <w:szCs w:val="24"/>
        </w:rPr>
      </w:pPr>
      <w:r w:rsidRPr="00E43BD0">
        <w:rPr>
          <w:color w:val="auto"/>
          <w:sz w:val="24"/>
          <w:szCs w:val="24"/>
        </w:rPr>
        <w:t xml:space="preserve">&gt; </w:t>
      </w:r>
      <w:r w:rsidRPr="002011E7">
        <w:rPr>
          <w:b/>
          <w:color w:val="auto"/>
          <w:sz w:val="24"/>
          <w:szCs w:val="24"/>
        </w:rPr>
        <w:t>summary(x)</w:t>
      </w:r>
    </w:p>
    <w:p w14:paraId="7FAE5F9F" w14:textId="77777777" w:rsidR="00E43BD0" w:rsidRPr="00E43BD0" w:rsidRDefault="00E43BD0" w:rsidP="00E43BD0">
      <w:pPr>
        <w:rPr>
          <w:color w:val="auto"/>
          <w:sz w:val="24"/>
          <w:szCs w:val="24"/>
        </w:rPr>
      </w:pPr>
      <w:r w:rsidRPr="00E43BD0">
        <w:rPr>
          <w:color w:val="auto"/>
          <w:sz w:val="24"/>
          <w:szCs w:val="24"/>
        </w:rPr>
        <w:t xml:space="preserve">   Min. 1st Qu.  Median    Mean 3rd Qu.    Max. </w:t>
      </w:r>
    </w:p>
    <w:p w14:paraId="5F975BD5" w14:textId="77777777" w:rsidR="00E43BD0" w:rsidRPr="00E43BD0" w:rsidRDefault="00E43BD0" w:rsidP="00E43BD0">
      <w:pPr>
        <w:rPr>
          <w:color w:val="auto"/>
          <w:sz w:val="24"/>
          <w:szCs w:val="24"/>
        </w:rPr>
      </w:pPr>
      <w:r w:rsidRPr="00E43BD0">
        <w:rPr>
          <w:color w:val="auto"/>
          <w:sz w:val="24"/>
          <w:szCs w:val="24"/>
        </w:rPr>
        <w:t xml:space="preserve">  1.230   3.085   4.123   4.392   6.050   7.120 </w:t>
      </w:r>
    </w:p>
    <w:p w14:paraId="4CAAEAFF" w14:textId="77777777" w:rsidR="002011E7" w:rsidRDefault="002011E7" w:rsidP="00E43BD0">
      <w:pPr>
        <w:rPr>
          <w:color w:val="auto"/>
          <w:sz w:val="24"/>
          <w:szCs w:val="24"/>
        </w:rPr>
      </w:pPr>
    </w:p>
    <w:p w14:paraId="540612B3" w14:textId="77777777" w:rsidR="002011E7" w:rsidRDefault="002011E7" w:rsidP="00E43BD0">
      <w:pPr>
        <w:rPr>
          <w:color w:val="auto"/>
          <w:sz w:val="24"/>
          <w:szCs w:val="24"/>
        </w:rPr>
      </w:pPr>
    </w:p>
    <w:p w14:paraId="0808439C" w14:textId="77777777" w:rsidR="002011E7" w:rsidRDefault="002011E7" w:rsidP="00E43BD0">
      <w:pPr>
        <w:rPr>
          <w:color w:val="auto"/>
          <w:sz w:val="24"/>
          <w:szCs w:val="24"/>
        </w:rPr>
      </w:pPr>
    </w:p>
    <w:p w14:paraId="40165E56" w14:textId="77777777" w:rsidR="002011E7" w:rsidRPr="002011E7" w:rsidRDefault="002011E7" w:rsidP="002011E7">
      <w:pPr>
        <w:jc w:val="both"/>
        <w:rPr>
          <w:rFonts w:eastAsia="Times New Roman"/>
          <w:color w:val="auto"/>
          <w:bdr w:val="none" w:sz="0" w:space="0" w:color="auto"/>
        </w:rPr>
      </w:pPr>
      <w:r w:rsidRPr="002011E7">
        <w:rPr>
          <w:rFonts w:ascii="Arial" w:eastAsia="Times New Roman" w:hAnsi="Arial" w:cs="Arial"/>
          <w:color w:val="222222"/>
          <w:sz w:val="24"/>
          <w:szCs w:val="24"/>
          <w:bdr w:val="none" w:sz="0" w:space="0" w:color="auto"/>
          <w:shd w:val="clear" w:color="auto" w:fill="FFFFFF"/>
        </w:rPr>
        <w:t>A </w:t>
      </w:r>
      <w:r w:rsidRPr="002011E7">
        <w:rPr>
          <w:rFonts w:ascii="Arial" w:eastAsia="Times New Roman" w:hAnsi="Arial" w:cs="Arial"/>
          <w:b/>
          <w:bCs/>
          <w:color w:val="222222"/>
          <w:sz w:val="24"/>
          <w:szCs w:val="24"/>
          <w:bdr w:val="none" w:sz="0" w:space="0" w:color="auto"/>
          <w:shd w:val="clear" w:color="auto" w:fill="FFFFFF"/>
        </w:rPr>
        <w:t>five</w:t>
      </w:r>
      <w:r w:rsidRPr="002011E7">
        <w:rPr>
          <w:rFonts w:ascii="Arial" w:eastAsia="Times New Roman" w:hAnsi="Arial" w:cs="Arial"/>
          <w:color w:val="222222"/>
          <w:sz w:val="24"/>
          <w:szCs w:val="24"/>
          <w:bdr w:val="none" w:sz="0" w:space="0" w:color="auto"/>
          <w:shd w:val="clear" w:color="auto" w:fill="FFFFFF"/>
        </w:rPr>
        <w:t>-</w:t>
      </w:r>
      <w:r w:rsidRPr="002011E7">
        <w:rPr>
          <w:rFonts w:ascii="Arial" w:eastAsia="Times New Roman" w:hAnsi="Arial" w:cs="Arial"/>
          <w:b/>
          <w:bCs/>
          <w:color w:val="222222"/>
          <w:sz w:val="24"/>
          <w:szCs w:val="24"/>
          <w:bdr w:val="none" w:sz="0" w:space="0" w:color="auto"/>
          <w:shd w:val="clear" w:color="auto" w:fill="FFFFFF"/>
        </w:rPr>
        <w:t>number summary</w:t>
      </w:r>
      <w:r w:rsidRPr="002011E7">
        <w:rPr>
          <w:rFonts w:ascii="Arial" w:eastAsia="Times New Roman" w:hAnsi="Arial" w:cs="Arial"/>
          <w:color w:val="222222"/>
          <w:sz w:val="24"/>
          <w:szCs w:val="24"/>
          <w:bdr w:val="none" w:sz="0" w:space="0" w:color="auto"/>
          <w:shd w:val="clear" w:color="auto" w:fill="FFFFFF"/>
        </w:rPr>
        <w:t> is especially useful in descriptive analyses or during the preliminary investigation of a large data set. A </w:t>
      </w:r>
      <w:r w:rsidRPr="002011E7">
        <w:rPr>
          <w:rFonts w:ascii="Arial" w:eastAsia="Times New Roman" w:hAnsi="Arial" w:cs="Arial"/>
          <w:b/>
          <w:bCs/>
          <w:color w:val="222222"/>
          <w:sz w:val="24"/>
          <w:szCs w:val="24"/>
          <w:bdr w:val="none" w:sz="0" w:space="0" w:color="auto"/>
          <w:shd w:val="clear" w:color="auto" w:fill="FFFFFF"/>
        </w:rPr>
        <w:t>summary</w:t>
      </w:r>
      <w:r>
        <w:rPr>
          <w:rFonts w:ascii="Arial" w:eastAsia="Times New Roman" w:hAnsi="Arial" w:cs="Arial"/>
          <w:color w:val="222222"/>
          <w:sz w:val="24"/>
          <w:szCs w:val="24"/>
          <w:bdr w:val="none" w:sz="0" w:space="0" w:color="auto"/>
          <w:shd w:val="clear" w:color="auto" w:fill="FFFFFF"/>
        </w:rPr>
        <w:t xml:space="preserve"> consists </w:t>
      </w:r>
      <w:r w:rsidRPr="002011E7">
        <w:rPr>
          <w:rFonts w:ascii="Arial" w:eastAsia="Times New Roman" w:hAnsi="Arial" w:cs="Arial"/>
          <w:color w:val="222222"/>
          <w:sz w:val="24"/>
          <w:szCs w:val="24"/>
          <w:bdr w:val="none" w:sz="0" w:space="0" w:color="auto"/>
          <w:shd w:val="clear" w:color="auto" w:fill="FFFFFF"/>
        </w:rPr>
        <w:t>of </w:t>
      </w:r>
      <w:r w:rsidRPr="002011E7">
        <w:rPr>
          <w:rFonts w:ascii="Arial" w:eastAsia="Times New Roman" w:hAnsi="Arial" w:cs="Arial"/>
          <w:b/>
          <w:bCs/>
          <w:color w:val="222222"/>
          <w:sz w:val="24"/>
          <w:szCs w:val="24"/>
          <w:bdr w:val="none" w:sz="0" w:space="0" w:color="auto"/>
          <w:shd w:val="clear" w:color="auto" w:fill="FFFFFF"/>
        </w:rPr>
        <w:t>five</w:t>
      </w:r>
      <w:r w:rsidRPr="002011E7">
        <w:rPr>
          <w:rFonts w:ascii="Arial" w:eastAsia="Times New Roman" w:hAnsi="Arial" w:cs="Arial"/>
          <w:color w:val="222222"/>
          <w:sz w:val="24"/>
          <w:szCs w:val="24"/>
          <w:bdr w:val="none" w:sz="0" w:space="0" w:color="auto"/>
          <w:shd w:val="clear" w:color="auto" w:fill="FFFFFF"/>
        </w:rPr>
        <w:t> values: the most extreme values in the data set (the maximum and minimum values), the lower and upper quartiles, and the median.</w:t>
      </w:r>
    </w:p>
    <w:p w14:paraId="352DD898" w14:textId="77777777" w:rsidR="002011E7" w:rsidRDefault="002011E7" w:rsidP="00E43BD0">
      <w:pPr>
        <w:rPr>
          <w:color w:val="auto"/>
          <w:sz w:val="24"/>
          <w:szCs w:val="24"/>
        </w:rPr>
      </w:pPr>
    </w:p>
    <w:p w14:paraId="3ADB0068" w14:textId="77777777" w:rsidR="00E43BD0" w:rsidRPr="00E43BD0" w:rsidRDefault="00E43BD0" w:rsidP="00E43BD0">
      <w:pPr>
        <w:rPr>
          <w:color w:val="auto"/>
          <w:sz w:val="24"/>
          <w:szCs w:val="24"/>
        </w:rPr>
      </w:pPr>
      <w:r w:rsidRPr="00E43BD0">
        <w:rPr>
          <w:color w:val="auto"/>
          <w:sz w:val="24"/>
          <w:szCs w:val="24"/>
        </w:rPr>
        <w:t>&gt; fivenum(x)</w:t>
      </w:r>
    </w:p>
    <w:p w14:paraId="7EAB70AA" w14:textId="77777777" w:rsidR="00E43BD0" w:rsidRDefault="00E43BD0" w:rsidP="00E43BD0">
      <w:pPr>
        <w:rPr>
          <w:color w:val="auto"/>
          <w:sz w:val="24"/>
          <w:szCs w:val="24"/>
        </w:rPr>
      </w:pPr>
      <w:r w:rsidRPr="00E43BD0">
        <w:rPr>
          <w:color w:val="auto"/>
          <w:sz w:val="24"/>
          <w:szCs w:val="24"/>
        </w:rPr>
        <w:t>[1] 1.230 3.085 4.123 6.050 7.120</w:t>
      </w:r>
    </w:p>
    <w:p w14:paraId="120E36A0" w14:textId="77777777" w:rsidR="00E43BD0" w:rsidRPr="00E43BD0" w:rsidRDefault="00E43BD0" w:rsidP="00E43BD0">
      <w:pPr>
        <w:rPr>
          <w:sz w:val="24"/>
          <w:szCs w:val="24"/>
        </w:rPr>
      </w:pPr>
    </w:p>
    <w:p w14:paraId="46525E2F" w14:textId="77777777" w:rsidR="00E43BD0" w:rsidRPr="00E43BD0" w:rsidRDefault="00E43BD0" w:rsidP="00E43BD0">
      <w:pPr>
        <w:rPr>
          <w:sz w:val="24"/>
          <w:szCs w:val="24"/>
        </w:rPr>
      </w:pPr>
    </w:p>
    <w:p w14:paraId="60F4048B" w14:textId="77777777" w:rsidR="00E43BD0" w:rsidRDefault="00E43BD0" w:rsidP="00E43BD0">
      <w:pPr>
        <w:rPr>
          <w:sz w:val="24"/>
          <w:szCs w:val="24"/>
        </w:rPr>
      </w:pPr>
    </w:p>
    <w:p w14:paraId="0C5F2FAD" w14:textId="77777777" w:rsidR="00E43BD0" w:rsidRDefault="00E43BD0" w:rsidP="00E43BD0">
      <w:pPr>
        <w:widowControl w:val="0"/>
        <w:autoSpaceDE w:val="0"/>
        <w:autoSpaceDN w:val="0"/>
        <w:adjustRightInd w:val="0"/>
        <w:spacing w:after="240" w:line="440" w:lineRule="atLeast"/>
        <w:rPr>
          <w:rFonts w:ascii="Times Roman" w:hAnsi="Times Roman" w:cs="Times Roman"/>
          <w:color w:val="000000"/>
          <w:sz w:val="24"/>
          <w:szCs w:val="24"/>
          <w:bdr w:val="none" w:sz="0" w:space="0" w:color="auto"/>
        </w:rPr>
      </w:pPr>
      <w:r>
        <w:rPr>
          <w:rFonts w:ascii="Times Roman" w:hAnsi="Times Roman" w:cs="Times Roman"/>
          <w:color w:val="000000"/>
          <w:sz w:val="37"/>
          <w:szCs w:val="37"/>
          <w:bdr w:val="none" w:sz="0" w:space="0" w:color="auto"/>
        </w:rPr>
        <w:t xml:space="preserve">One- and two-sample tests </w:t>
      </w:r>
    </w:p>
    <w:p w14:paraId="3AB4B7E5" w14:textId="77777777" w:rsidR="002011E7" w:rsidRDefault="002011E7" w:rsidP="002011E7">
      <w:pPr>
        <w:rPr>
          <w:rFonts w:ascii="Arial" w:eastAsia="Times New Roman" w:hAnsi="Arial" w:cs="Arial"/>
          <w:color w:val="222222"/>
          <w:sz w:val="24"/>
          <w:szCs w:val="24"/>
          <w:bdr w:val="none" w:sz="0" w:space="0" w:color="auto"/>
          <w:shd w:val="clear" w:color="auto" w:fill="FFFFFF"/>
        </w:rPr>
      </w:pPr>
      <w:r w:rsidRPr="002011E7">
        <w:rPr>
          <w:rFonts w:ascii="Arial" w:eastAsia="Times New Roman" w:hAnsi="Arial" w:cs="Arial"/>
          <w:color w:val="222222"/>
          <w:sz w:val="24"/>
          <w:szCs w:val="24"/>
          <w:bdr w:val="none" w:sz="0" w:space="0" w:color="auto"/>
          <w:shd w:val="clear" w:color="auto" w:fill="FFFFFF"/>
        </w:rPr>
        <w:t>A </w:t>
      </w:r>
      <w:r w:rsidRPr="002011E7">
        <w:rPr>
          <w:rFonts w:ascii="Arial" w:eastAsia="Times New Roman" w:hAnsi="Arial" w:cs="Arial"/>
          <w:b/>
          <w:bCs/>
          <w:color w:val="222222"/>
          <w:sz w:val="24"/>
          <w:szCs w:val="24"/>
          <w:bdr w:val="none" w:sz="0" w:space="0" w:color="auto"/>
          <w:shd w:val="clear" w:color="auto" w:fill="FFFFFF"/>
        </w:rPr>
        <w:t>one sample</w:t>
      </w:r>
      <w:r w:rsidRPr="002011E7">
        <w:rPr>
          <w:rFonts w:ascii="Arial" w:eastAsia="Times New Roman" w:hAnsi="Arial" w:cs="Arial"/>
          <w:color w:val="222222"/>
          <w:sz w:val="24"/>
          <w:szCs w:val="24"/>
          <w:bdr w:val="none" w:sz="0" w:space="0" w:color="auto"/>
          <w:shd w:val="clear" w:color="auto" w:fill="FFFFFF"/>
        </w:rPr>
        <w:t> t-</w:t>
      </w:r>
      <w:r w:rsidRPr="002011E7">
        <w:rPr>
          <w:rFonts w:ascii="Arial" w:eastAsia="Times New Roman" w:hAnsi="Arial" w:cs="Arial"/>
          <w:b/>
          <w:bCs/>
          <w:color w:val="222222"/>
          <w:sz w:val="24"/>
          <w:szCs w:val="24"/>
          <w:bdr w:val="none" w:sz="0" w:space="0" w:color="auto"/>
          <w:shd w:val="clear" w:color="auto" w:fill="FFFFFF"/>
        </w:rPr>
        <w:t>test</w:t>
      </w:r>
      <w:r w:rsidRPr="002011E7">
        <w:rPr>
          <w:rFonts w:ascii="Arial" w:eastAsia="Times New Roman" w:hAnsi="Arial" w:cs="Arial"/>
          <w:color w:val="222222"/>
          <w:sz w:val="24"/>
          <w:szCs w:val="24"/>
          <w:bdr w:val="none" w:sz="0" w:space="0" w:color="auto"/>
          <w:shd w:val="clear" w:color="auto" w:fill="FFFFFF"/>
        </w:rPr>
        <w:t> is used to compare the mean of a </w:t>
      </w:r>
      <w:r w:rsidRPr="002011E7">
        <w:rPr>
          <w:rFonts w:ascii="Arial" w:eastAsia="Times New Roman" w:hAnsi="Arial" w:cs="Arial"/>
          <w:b/>
          <w:bCs/>
          <w:color w:val="222222"/>
          <w:sz w:val="24"/>
          <w:szCs w:val="24"/>
          <w:bdr w:val="none" w:sz="0" w:space="0" w:color="auto"/>
          <w:shd w:val="clear" w:color="auto" w:fill="FFFFFF"/>
        </w:rPr>
        <w:t>sample</w:t>
      </w:r>
      <w:r w:rsidRPr="002011E7">
        <w:rPr>
          <w:rFonts w:ascii="Arial" w:eastAsia="Times New Roman" w:hAnsi="Arial" w:cs="Arial"/>
          <w:color w:val="222222"/>
          <w:sz w:val="24"/>
          <w:szCs w:val="24"/>
          <w:bdr w:val="none" w:sz="0" w:space="0" w:color="auto"/>
          <w:shd w:val="clear" w:color="auto" w:fill="FFFFFF"/>
        </w:rPr>
        <w:t xml:space="preserve"> to a known value (often 0, but not always). </w:t>
      </w:r>
    </w:p>
    <w:p w14:paraId="41FFA0EF" w14:textId="77777777" w:rsidR="002011E7" w:rsidRDefault="002011E7" w:rsidP="002011E7">
      <w:pPr>
        <w:rPr>
          <w:rFonts w:ascii="Arial" w:eastAsia="Times New Roman" w:hAnsi="Arial" w:cs="Arial"/>
          <w:color w:val="222222"/>
          <w:sz w:val="24"/>
          <w:szCs w:val="24"/>
          <w:bdr w:val="none" w:sz="0" w:space="0" w:color="auto"/>
          <w:shd w:val="clear" w:color="auto" w:fill="FFFFFF"/>
        </w:rPr>
      </w:pPr>
    </w:p>
    <w:p w14:paraId="06CDDB60" w14:textId="77777777" w:rsidR="002011E7" w:rsidRDefault="002011E7" w:rsidP="002011E7">
      <w:pPr>
        <w:rPr>
          <w:rFonts w:ascii="Arial" w:eastAsia="Times New Roman" w:hAnsi="Arial" w:cs="Arial"/>
          <w:color w:val="222222"/>
          <w:sz w:val="24"/>
          <w:szCs w:val="24"/>
          <w:bdr w:val="none" w:sz="0" w:space="0" w:color="auto"/>
          <w:shd w:val="clear" w:color="auto" w:fill="FFFFFF"/>
        </w:rPr>
      </w:pPr>
      <w:r w:rsidRPr="002011E7">
        <w:rPr>
          <w:rFonts w:ascii="Arial" w:eastAsia="Times New Roman" w:hAnsi="Arial" w:cs="Arial"/>
          <w:color w:val="222222"/>
          <w:sz w:val="24"/>
          <w:szCs w:val="24"/>
          <w:bdr w:val="none" w:sz="0" w:space="0" w:color="auto"/>
          <w:shd w:val="clear" w:color="auto" w:fill="FFFFFF"/>
        </w:rPr>
        <w:t>A </w:t>
      </w:r>
      <w:r w:rsidRPr="002011E7">
        <w:rPr>
          <w:rFonts w:ascii="Arial" w:eastAsia="Times New Roman" w:hAnsi="Arial" w:cs="Arial"/>
          <w:b/>
          <w:bCs/>
          <w:color w:val="222222"/>
          <w:sz w:val="24"/>
          <w:szCs w:val="24"/>
          <w:bdr w:val="none" w:sz="0" w:space="0" w:color="auto"/>
          <w:shd w:val="clear" w:color="auto" w:fill="FFFFFF"/>
        </w:rPr>
        <w:t>two sample</w:t>
      </w:r>
      <w:r w:rsidRPr="002011E7">
        <w:rPr>
          <w:rFonts w:ascii="Arial" w:eastAsia="Times New Roman" w:hAnsi="Arial" w:cs="Arial"/>
          <w:color w:val="222222"/>
          <w:sz w:val="24"/>
          <w:szCs w:val="24"/>
          <w:bdr w:val="none" w:sz="0" w:space="0" w:color="auto"/>
          <w:shd w:val="clear" w:color="auto" w:fill="FFFFFF"/>
        </w:rPr>
        <w:t> t </w:t>
      </w:r>
      <w:r w:rsidRPr="002011E7">
        <w:rPr>
          <w:rFonts w:ascii="Arial" w:eastAsia="Times New Roman" w:hAnsi="Arial" w:cs="Arial"/>
          <w:b/>
          <w:bCs/>
          <w:color w:val="222222"/>
          <w:sz w:val="24"/>
          <w:szCs w:val="24"/>
          <w:bdr w:val="none" w:sz="0" w:space="0" w:color="auto"/>
          <w:shd w:val="clear" w:color="auto" w:fill="FFFFFF"/>
        </w:rPr>
        <w:t>test</w:t>
      </w:r>
      <w:r w:rsidRPr="002011E7">
        <w:rPr>
          <w:rFonts w:ascii="Arial" w:eastAsia="Times New Roman" w:hAnsi="Arial" w:cs="Arial"/>
          <w:color w:val="222222"/>
          <w:sz w:val="24"/>
          <w:szCs w:val="24"/>
          <w:bdr w:val="none" w:sz="0" w:space="0" w:color="auto"/>
          <w:shd w:val="clear" w:color="auto" w:fill="FFFFFF"/>
        </w:rPr>
        <w:t> is used to compare the means of </w:t>
      </w:r>
      <w:r w:rsidRPr="002011E7">
        <w:rPr>
          <w:rFonts w:ascii="Arial" w:eastAsia="Times New Roman" w:hAnsi="Arial" w:cs="Arial"/>
          <w:b/>
          <w:bCs/>
          <w:color w:val="222222"/>
          <w:sz w:val="24"/>
          <w:szCs w:val="24"/>
          <w:bdr w:val="none" w:sz="0" w:space="0" w:color="auto"/>
          <w:shd w:val="clear" w:color="auto" w:fill="FFFFFF"/>
        </w:rPr>
        <w:t>two</w:t>
      </w:r>
      <w:r w:rsidRPr="002011E7">
        <w:rPr>
          <w:rFonts w:ascii="Arial" w:eastAsia="Times New Roman" w:hAnsi="Arial" w:cs="Arial"/>
          <w:color w:val="222222"/>
          <w:sz w:val="24"/>
          <w:szCs w:val="24"/>
          <w:bdr w:val="none" w:sz="0" w:space="0" w:color="auto"/>
          <w:shd w:val="clear" w:color="auto" w:fill="FFFFFF"/>
        </w:rPr>
        <w:t> different </w:t>
      </w:r>
      <w:r w:rsidRPr="002011E7">
        <w:rPr>
          <w:rFonts w:ascii="Arial" w:eastAsia="Times New Roman" w:hAnsi="Arial" w:cs="Arial"/>
          <w:b/>
          <w:bCs/>
          <w:color w:val="222222"/>
          <w:sz w:val="24"/>
          <w:szCs w:val="24"/>
          <w:bdr w:val="none" w:sz="0" w:space="0" w:color="auto"/>
          <w:shd w:val="clear" w:color="auto" w:fill="FFFFFF"/>
        </w:rPr>
        <w:t>samples</w:t>
      </w:r>
      <w:r w:rsidRPr="002011E7">
        <w:rPr>
          <w:rFonts w:ascii="Arial" w:eastAsia="Times New Roman" w:hAnsi="Arial" w:cs="Arial"/>
          <w:color w:val="222222"/>
          <w:sz w:val="24"/>
          <w:szCs w:val="24"/>
          <w:bdr w:val="none" w:sz="0" w:space="0" w:color="auto"/>
          <w:shd w:val="clear" w:color="auto" w:fill="FFFFFF"/>
        </w:rPr>
        <w:t>.</w:t>
      </w:r>
    </w:p>
    <w:p w14:paraId="2265B098" w14:textId="77777777" w:rsidR="000E2F38" w:rsidRDefault="000E2F38" w:rsidP="002011E7">
      <w:pPr>
        <w:rPr>
          <w:rFonts w:ascii="Arial" w:eastAsia="Times New Roman" w:hAnsi="Arial" w:cs="Arial"/>
          <w:color w:val="222222"/>
          <w:sz w:val="24"/>
          <w:szCs w:val="24"/>
          <w:bdr w:val="none" w:sz="0" w:space="0" w:color="auto"/>
          <w:shd w:val="clear" w:color="auto" w:fill="FFFFFF"/>
        </w:rPr>
      </w:pPr>
    </w:p>
    <w:p w14:paraId="32346BF8" w14:textId="77777777" w:rsidR="000E2F38" w:rsidRPr="002011E7" w:rsidRDefault="000E2F38" w:rsidP="002011E7">
      <w:pPr>
        <w:rPr>
          <w:rFonts w:eastAsia="Times New Roman"/>
          <w:color w:val="auto"/>
          <w:bdr w:val="none" w:sz="0" w:space="0" w:color="auto"/>
        </w:rPr>
      </w:pPr>
    </w:p>
    <w:p w14:paraId="201EDE24" w14:textId="77777777" w:rsidR="000E2F38" w:rsidRPr="000E2F38" w:rsidRDefault="000E2F38" w:rsidP="000E2F38">
      <w:pPr>
        <w:rPr>
          <w:rFonts w:eastAsia="Times New Roman"/>
          <w:color w:val="auto"/>
          <w:sz w:val="24"/>
          <w:szCs w:val="24"/>
          <w:bdr w:val="none" w:sz="0" w:space="0" w:color="auto"/>
        </w:rPr>
      </w:pPr>
      <w:r w:rsidRPr="000E2F38">
        <w:rPr>
          <w:rFonts w:ascii="Helvetica Neue" w:eastAsia="Times New Roman" w:hAnsi="Helvetica Neue"/>
          <w:color w:val="333333"/>
          <w:sz w:val="24"/>
          <w:szCs w:val="24"/>
          <w:bdr w:val="none" w:sz="0" w:space="0" w:color="auto"/>
          <w:shd w:val="clear" w:color="auto" w:fill="FFFFFF"/>
        </w:rPr>
        <w:t xml:space="preserve">In statistics, </w:t>
      </w:r>
      <w:r w:rsidRPr="000E2F38">
        <w:rPr>
          <w:rFonts w:ascii="Helvetica Neue" w:eastAsia="Times New Roman" w:hAnsi="Helvetica Neue"/>
          <w:b/>
          <w:color w:val="333333"/>
          <w:sz w:val="24"/>
          <w:szCs w:val="24"/>
          <w:bdr w:val="none" w:sz="0" w:space="0" w:color="auto"/>
          <w:shd w:val="clear" w:color="auto" w:fill="FFFFFF"/>
        </w:rPr>
        <w:t>t-tests</w:t>
      </w:r>
      <w:r w:rsidRPr="000E2F38">
        <w:rPr>
          <w:rFonts w:ascii="Helvetica Neue" w:eastAsia="Times New Roman" w:hAnsi="Helvetica Neue"/>
          <w:color w:val="333333"/>
          <w:sz w:val="24"/>
          <w:szCs w:val="24"/>
          <w:bdr w:val="none" w:sz="0" w:space="0" w:color="auto"/>
          <w:shd w:val="clear" w:color="auto" w:fill="FFFFFF"/>
        </w:rPr>
        <w:t xml:space="preserve"> are a type of hypothesis test that allows you to compare means. They are called t-tests because each t-test boils your sample data down to one number, the t-value. </w:t>
      </w:r>
    </w:p>
    <w:p w14:paraId="5B3CC4C6" w14:textId="77777777" w:rsidR="002011E7" w:rsidRDefault="002011E7" w:rsidP="00E43BD0">
      <w:pPr>
        <w:widowControl w:val="0"/>
        <w:autoSpaceDE w:val="0"/>
        <w:autoSpaceDN w:val="0"/>
        <w:adjustRightInd w:val="0"/>
        <w:spacing w:after="240" w:line="340" w:lineRule="atLeast"/>
        <w:rPr>
          <w:rFonts w:ascii="Times Roman" w:hAnsi="Times Roman" w:cs="Times Roman"/>
          <w:color w:val="000000"/>
          <w:sz w:val="29"/>
          <w:szCs w:val="29"/>
          <w:bdr w:val="none" w:sz="0" w:space="0" w:color="auto"/>
        </w:rPr>
      </w:pPr>
    </w:p>
    <w:p w14:paraId="4555B486" w14:textId="77777777" w:rsidR="000E2F38" w:rsidRPr="000E2F38" w:rsidRDefault="000E2F38" w:rsidP="000E2F38">
      <w:pPr>
        <w:jc w:val="both"/>
        <w:rPr>
          <w:rFonts w:eastAsia="Times New Roman"/>
          <w:color w:val="auto"/>
          <w:bdr w:val="none" w:sz="0" w:space="0" w:color="auto"/>
        </w:rPr>
      </w:pPr>
      <w:r w:rsidRPr="000E2F38">
        <w:rPr>
          <w:rFonts w:ascii="Helvetica Neue" w:eastAsia="Times New Roman" w:hAnsi="Helvetica Neue"/>
          <w:b/>
          <w:color w:val="333333"/>
          <w:sz w:val="21"/>
          <w:szCs w:val="21"/>
          <w:bdr w:val="none" w:sz="0" w:space="0" w:color="auto"/>
          <w:shd w:val="clear" w:color="auto" w:fill="FFFFFF"/>
        </w:rPr>
        <w:t>Many people are confused about when to use a paired t-test and how it works. I’ll let you in on a little secret. The paired t-test and the 1-sample t-test are actually the same test in disguise! As we saw above, a 1-sample t-test compares one sample mean to a null hypothesis value. A paired t-test simply calculates the difference between paired observations (e.g., before and after) and then performs a 1-sample t-test on the differences</w:t>
      </w:r>
      <w:r w:rsidRPr="000E2F38">
        <w:rPr>
          <w:rFonts w:ascii="Helvetica Neue" w:eastAsia="Times New Roman" w:hAnsi="Helvetica Neue"/>
          <w:color w:val="333333"/>
          <w:sz w:val="21"/>
          <w:szCs w:val="21"/>
          <w:bdr w:val="none" w:sz="0" w:space="0" w:color="auto"/>
          <w:shd w:val="clear" w:color="auto" w:fill="FFFFFF"/>
        </w:rPr>
        <w:t>.</w:t>
      </w:r>
    </w:p>
    <w:p w14:paraId="03FB554C" w14:textId="77777777" w:rsidR="000E2F38" w:rsidRDefault="000E2F38" w:rsidP="00E43BD0">
      <w:pPr>
        <w:widowControl w:val="0"/>
        <w:autoSpaceDE w:val="0"/>
        <w:autoSpaceDN w:val="0"/>
        <w:adjustRightInd w:val="0"/>
        <w:spacing w:after="240" w:line="340" w:lineRule="atLeast"/>
        <w:rPr>
          <w:rFonts w:ascii="Times Roman" w:hAnsi="Times Roman" w:cs="Times Roman"/>
          <w:color w:val="000000"/>
          <w:sz w:val="29"/>
          <w:szCs w:val="29"/>
          <w:bdr w:val="none" w:sz="0" w:space="0" w:color="auto"/>
        </w:rPr>
      </w:pPr>
    </w:p>
    <w:p w14:paraId="5C03E534" w14:textId="77777777" w:rsidR="00E43BD0" w:rsidRPr="002011E7" w:rsidRDefault="00E43BD0" w:rsidP="00E43BD0">
      <w:pPr>
        <w:widowControl w:val="0"/>
        <w:autoSpaceDE w:val="0"/>
        <w:autoSpaceDN w:val="0"/>
        <w:adjustRightInd w:val="0"/>
        <w:spacing w:after="240" w:line="340" w:lineRule="atLeast"/>
        <w:rPr>
          <w:rFonts w:ascii="Times Roman" w:hAnsi="Times Roman" w:cs="Times Roman"/>
          <w:b/>
          <w:color w:val="000000"/>
          <w:sz w:val="24"/>
          <w:szCs w:val="24"/>
          <w:bdr w:val="none" w:sz="0" w:space="0" w:color="auto"/>
        </w:rPr>
      </w:pPr>
      <w:r w:rsidRPr="002011E7">
        <w:rPr>
          <w:rFonts w:ascii="Times Roman" w:hAnsi="Times Roman" w:cs="Times Roman"/>
          <w:b/>
          <w:color w:val="000000"/>
          <w:sz w:val="24"/>
          <w:szCs w:val="24"/>
          <w:bdr w:val="none" w:sz="0" w:space="0" w:color="auto"/>
        </w:rPr>
        <w:t xml:space="preserve">Boxplots provide a simple graphical comparison of the two samples. </w:t>
      </w:r>
    </w:p>
    <w:p w14:paraId="1C7CD642"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A &lt;- scan()</w:t>
      </w:r>
    </w:p>
    <w:p w14:paraId="7C3457B2"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79.98 80.04 80.02 80.04 80.03 80.03 80.04 79.97</w:t>
      </w:r>
    </w:p>
    <w:p w14:paraId="7F1550EE"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80.05 80.03 80.02 80.00 80.02</w:t>
      </w:r>
    </w:p>
    <w:p w14:paraId="6FCEB1AB"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B &lt;- scan()</w:t>
      </w:r>
    </w:p>
    <w:p w14:paraId="6782ED06"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80.02 79.94 79.98 79.97 79.97 80.03 79.95 79.97</w:t>
      </w:r>
    </w:p>
    <w:p w14:paraId="24CBDB6B"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boxplot(A, B)</w:t>
      </w:r>
    </w:p>
    <w:p w14:paraId="3BAD625A" w14:textId="77777777" w:rsidR="00E43BD0" w:rsidRDefault="00E43BD0" w:rsidP="00E43BD0">
      <w:pPr>
        <w:widowControl w:val="0"/>
        <w:autoSpaceDE w:val="0"/>
        <w:autoSpaceDN w:val="0"/>
        <w:adjustRightInd w:val="0"/>
        <w:spacing w:after="240" w:line="340" w:lineRule="atLeast"/>
        <w:rPr>
          <w:rFonts w:ascii="Times Roman" w:hAnsi="Times Roman" w:cs="Times Roman"/>
          <w:color w:val="000000"/>
          <w:sz w:val="24"/>
          <w:szCs w:val="24"/>
          <w:bdr w:val="none" w:sz="0" w:space="0" w:color="auto"/>
        </w:rPr>
      </w:pPr>
      <w:r>
        <w:rPr>
          <w:rFonts w:ascii="Times Roman" w:hAnsi="Times Roman" w:cs="Times Roman"/>
          <w:color w:val="000000"/>
          <w:sz w:val="29"/>
          <w:szCs w:val="29"/>
          <w:bdr w:val="none" w:sz="0" w:space="0" w:color="auto"/>
        </w:rPr>
        <w:t xml:space="preserve">which indicates that the first group tends to give higher results than the second. </w:t>
      </w:r>
    </w:p>
    <w:p w14:paraId="05A2DF4E" w14:textId="77777777" w:rsidR="009B4E37" w:rsidRDefault="00E43BD0" w:rsidP="00E43BD0">
      <w:pPr>
        <w:rPr>
          <w:sz w:val="24"/>
          <w:szCs w:val="24"/>
        </w:rPr>
      </w:pPr>
      <w:r>
        <w:rPr>
          <w:noProof/>
          <w:sz w:val="24"/>
          <w:szCs w:val="24"/>
        </w:rPr>
        <w:drawing>
          <wp:inline distT="0" distB="0" distL="0" distR="0" wp14:anchorId="4FC8801D" wp14:editId="59E7C495">
            <wp:extent cx="3210339" cy="1943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2-25 at 1.44.45 PM.png"/>
                    <pic:cNvPicPr/>
                  </pic:nvPicPr>
                  <pic:blipFill>
                    <a:blip r:embed="rId6">
                      <a:extLst>
                        <a:ext uri="{28A0092B-C50C-407E-A947-70E740481C1C}">
                          <a14:useLocalDpi xmlns:a14="http://schemas.microsoft.com/office/drawing/2010/main" val="0"/>
                        </a:ext>
                      </a:extLst>
                    </a:blip>
                    <a:stretch>
                      <a:fillRect/>
                    </a:stretch>
                  </pic:blipFill>
                  <pic:spPr>
                    <a:xfrm>
                      <a:off x="0" y="0"/>
                      <a:ext cx="3210339" cy="1943100"/>
                    </a:xfrm>
                    <a:prstGeom prst="rect">
                      <a:avLst/>
                    </a:prstGeom>
                  </pic:spPr>
                </pic:pic>
              </a:graphicData>
            </a:graphic>
          </wp:inline>
        </w:drawing>
      </w:r>
    </w:p>
    <w:p w14:paraId="545D672F" w14:textId="77777777" w:rsidR="00E43BD0" w:rsidRDefault="00E43BD0" w:rsidP="00E43BD0">
      <w:pPr>
        <w:widowControl w:val="0"/>
        <w:autoSpaceDE w:val="0"/>
        <w:autoSpaceDN w:val="0"/>
        <w:adjustRightInd w:val="0"/>
        <w:spacing w:after="240" w:line="340" w:lineRule="atLeast"/>
        <w:rPr>
          <w:rFonts w:ascii="Times Roman" w:hAnsi="Times Roman" w:cs="Times Roman"/>
          <w:color w:val="000000"/>
          <w:sz w:val="24"/>
          <w:szCs w:val="24"/>
          <w:bdr w:val="none" w:sz="0" w:space="0" w:color="auto"/>
        </w:rPr>
      </w:pPr>
      <w:r>
        <w:rPr>
          <w:rFonts w:ascii="Times Roman" w:hAnsi="Times Roman" w:cs="Times Roman"/>
          <w:color w:val="000000"/>
          <w:sz w:val="29"/>
          <w:szCs w:val="29"/>
          <w:bdr w:val="none" w:sz="0" w:space="0" w:color="auto"/>
        </w:rPr>
        <w:t xml:space="preserve">To test for the equality of the means of the two examples, we can use an unpaired t-test by &gt; t.test(A, B) </w:t>
      </w:r>
    </w:p>
    <w:p w14:paraId="1E4C6A97"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Welch Two Sample t-test</w:t>
      </w:r>
    </w:p>
    <w:p w14:paraId="74A1E7A3"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data:  A and B</w:t>
      </w:r>
    </w:p>
    <w:p w14:paraId="02404EAE"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t = 3.2499, df = 12.027, p-value = 0.00694</w:t>
      </w:r>
    </w:p>
    <w:p w14:paraId="7817236D"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alternative hypothesis: true difference in means is not equal to 0</w:t>
      </w:r>
    </w:p>
    <w:p w14:paraId="2AB711F9"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95 percent confidence interval:</w:t>
      </w:r>
    </w:p>
    <w:p w14:paraId="4C39544C"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0.01385526 0.07018320</w:t>
      </w:r>
    </w:p>
    <w:p w14:paraId="4E63D574"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sample estimates:</w:t>
      </w:r>
    </w:p>
    <w:p w14:paraId="6700A7EB"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mean of x mean of y</w:t>
      </w:r>
    </w:p>
    <w:p w14:paraId="1F36C7FA"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80.02077  79.97875</w:t>
      </w:r>
    </w:p>
    <w:p w14:paraId="13A280FD" w14:textId="77777777" w:rsidR="00E43BD0" w:rsidRDefault="00E43BD0" w:rsidP="00E43BD0">
      <w:pPr>
        <w:widowControl w:val="0"/>
        <w:autoSpaceDE w:val="0"/>
        <w:autoSpaceDN w:val="0"/>
        <w:adjustRightInd w:val="0"/>
        <w:spacing w:after="240" w:line="340" w:lineRule="atLeast"/>
        <w:rPr>
          <w:rFonts w:ascii="Times Roman" w:hAnsi="Times Roman" w:cs="Times Roman"/>
          <w:color w:val="000000"/>
          <w:sz w:val="24"/>
          <w:szCs w:val="24"/>
          <w:bdr w:val="none" w:sz="0" w:space="0" w:color="auto"/>
        </w:rPr>
      </w:pPr>
      <w:r>
        <w:rPr>
          <w:rFonts w:ascii="Times Roman" w:hAnsi="Times Roman" w:cs="Times Roman"/>
          <w:color w:val="000000"/>
          <w:sz w:val="29"/>
          <w:szCs w:val="29"/>
          <w:bdr w:val="none" w:sz="0" w:space="0" w:color="auto"/>
        </w:rPr>
        <w:t xml:space="preserve">which does indicate a significant difference, assuming normality. By default the R function does not assume equality of variances in the two samples (in contrast to the similar S-Plus t.test function). We can use the F test to test for equality in the variances, provided that the two samples are from normal populations. </w:t>
      </w:r>
    </w:p>
    <w:p w14:paraId="5C3B221B"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&gt; var.test(A, B)</w:t>
      </w:r>
    </w:p>
    <w:p w14:paraId="6398487D"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F test to compare two variances</w:t>
      </w:r>
    </w:p>
    <w:p w14:paraId="6421C5B7"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p>
    <w:p w14:paraId="7EAAE34E"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p>
    <w:p w14:paraId="7CDF21C4"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data:  A and B</w:t>
      </w:r>
    </w:p>
    <w:p w14:paraId="171F54EA"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F = 0.5837, num df = 12, denom df =  7, p-value = 0.3938</w:t>
      </w:r>
    </w:p>
    <w:p w14:paraId="28096076"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alternative hypothesis: true ratio of variances is not equal to 1</w:t>
      </w:r>
    </w:p>
    <w:p w14:paraId="0AC66557"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95 percent confidence interval:</w:t>
      </w:r>
    </w:p>
    <w:p w14:paraId="782A5F3E"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0.1251097 2.1052687</w:t>
      </w:r>
    </w:p>
    <w:p w14:paraId="0C94C6E9"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sample estimates:</w:t>
      </w:r>
    </w:p>
    <w:p w14:paraId="429F9603"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ratio of variances</w:t>
      </w:r>
    </w:p>
    <w:p w14:paraId="7F4AC1DC" w14:textId="77777777" w:rsidR="00E43BD0" w:rsidRDefault="00E43BD0" w:rsidP="00E43BD0">
      <w:pPr>
        <w:widowControl w:val="0"/>
        <w:autoSpaceDE w:val="0"/>
        <w:autoSpaceDN w:val="0"/>
        <w:adjustRightInd w:val="0"/>
        <w:spacing w:after="240" w:line="340" w:lineRule="atLeast"/>
        <w:rPr>
          <w:rFonts w:ascii="Times Roman" w:hAnsi="Times Roman" w:cs="Times Roman"/>
          <w:color w:val="000000"/>
          <w:sz w:val="24"/>
          <w:szCs w:val="24"/>
          <w:bdr w:val="none" w:sz="0" w:space="0" w:color="auto"/>
        </w:rPr>
      </w:pPr>
      <w:r>
        <w:rPr>
          <w:rFonts w:ascii="Times Roman" w:hAnsi="Times Roman" w:cs="Times Roman"/>
          <w:color w:val="000000"/>
          <w:sz w:val="29"/>
          <w:szCs w:val="29"/>
          <w:bdr w:val="none" w:sz="0" w:space="0" w:color="auto"/>
        </w:rPr>
        <w:t xml:space="preserve">0.5837405 </w:t>
      </w:r>
    </w:p>
    <w:p w14:paraId="71FC0DC7" w14:textId="77777777" w:rsidR="00E43BD0" w:rsidRDefault="00E43BD0" w:rsidP="00E43BD0">
      <w:pPr>
        <w:rPr>
          <w:sz w:val="24"/>
          <w:szCs w:val="24"/>
        </w:rPr>
      </w:pPr>
    </w:p>
    <w:p w14:paraId="6DA98B0B" w14:textId="77777777" w:rsidR="00E43BD0" w:rsidRDefault="00E43BD0" w:rsidP="00E43BD0">
      <w:pPr>
        <w:widowControl w:val="0"/>
        <w:autoSpaceDE w:val="0"/>
        <w:autoSpaceDN w:val="0"/>
        <w:adjustRightInd w:val="0"/>
        <w:spacing w:after="240" w:line="340" w:lineRule="atLeast"/>
        <w:rPr>
          <w:rFonts w:ascii="Times Roman" w:hAnsi="Times Roman" w:cs="Times Roman"/>
          <w:color w:val="000000"/>
          <w:sz w:val="24"/>
          <w:szCs w:val="24"/>
          <w:bdr w:val="none" w:sz="0" w:space="0" w:color="auto"/>
        </w:rPr>
      </w:pPr>
      <w:r>
        <w:rPr>
          <w:rFonts w:ascii="Times Roman" w:hAnsi="Times Roman" w:cs="Times Roman"/>
          <w:color w:val="000000"/>
          <w:sz w:val="29"/>
          <w:szCs w:val="29"/>
          <w:bdr w:val="none" w:sz="0" w:space="0" w:color="auto"/>
        </w:rPr>
        <w:t xml:space="preserve">All these tests assume normality of the two samples. The two-sample Wilcoxon (or Mann- Whitney) test only assumes a common continuous distribution under the null hypothesis. </w:t>
      </w:r>
    </w:p>
    <w:p w14:paraId="1C4819A9"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&gt; wilcox.test(A, B)</w:t>
      </w:r>
    </w:p>
    <w:p w14:paraId="150D3B31"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Wilcoxon rank sum test with continuity correction</w:t>
      </w:r>
    </w:p>
    <w:p w14:paraId="37A495A0"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data:  A and B</w:t>
      </w:r>
    </w:p>
    <w:p w14:paraId="400CF843"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W = 89, p-value = 0.007497</w:t>
      </w:r>
    </w:p>
    <w:p w14:paraId="4C9CF3B6"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alternative hypothesis: true location shift is not equal to 0</w:t>
      </w:r>
    </w:p>
    <w:p w14:paraId="3C3E70FF"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Warning message:</w:t>
      </w:r>
    </w:p>
    <w:p w14:paraId="4281C559" w14:textId="77777777" w:rsidR="00E43BD0" w:rsidRDefault="00E43BD0" w:rsidP="00E43BD0">
      <w:pPr>
        <w:widowControl w:val="0"/>
        <w:autoSpaceDE w:val="0"/>
        <w:autoSpaceDN w:val="0"/>
        <w:adjustRightInd w:val="0"/>
        <w:spacing w:line="340" w:lineRule="atLeast"/>
        <w:rPr>
          <w:rFonts w:ascii="Times Roman" w:hAnsi="Times Roman" w:cs="Times Roman"/>
          <w:color w:val="000000"/>
          <w:sz w:val="29"/>
          <w:szCs w:val="29"/>
          <w:bdr w:val="none" w:sz="0" w:space="0" w:color="auto"/>
        </w:rPr>
      </w:pPr>
      <w:r>
        <w:rPr>
          <w:rFonts w:ascii="Times Roman" w:hAnsi="Times Roman" w:cs="Times Roman"/>
          <w:color w:val="000000"/>
          <w:sz w:val="29"/>
          <w:szCs w:val="29"/>
          <w:bdr w:val="none" w:sz="0" w:space="0" w:color="auto"/>
        </w:rPr>
        <w:t xml:space="preserve">     Cannot compute exact p-value with ties in: wilcox.test(A, B)</w:t>
      </w:r>
    </w:p>
    <w:p w14:paraId="077CB197" w14:textId="77777777" w:rsidR="00E43BD0" w:rsidRDefault="00E43BD0" w:rsidP="00E43BD0">
      <w:pPr>
        <w:rPr>
          <w:sz w:val="24"/>
          <w:szCs w:val="24"/>
        </w:rPr>
      </w:pPr>
    </w:p>
    <w:p w14:paraId="55B5A18E" w14:textId="77777777" w:rsidR="000E2F38" w:rsidRDefault="000E2F38" w:rsidP="00E43BD0">
      <w:pPr>
        <w:rPr>
          <w:sz w:val="24"/>
          <w:szCs w:val="24"/>
        </w:rPr>
      </w:pPr>
    </w:p>
    <w:p w14:paraId="3403AB2A" w14:textId="77777777" w:rsidR="000E2F38" w:rsidRDefault="000E2F38" w:rsidP="000E2F38">
      <w:pPr>
        <w:rPr>
          <w:rFonts w:ascii="PT Sans" w:eastAsia="Times New Roman" w:hAnsi="PT Sans"/>
          <w:color w:val="auto"/>
          <w:sz w:val="24"/>
          <w:szCs w:val="24"/>
          <w:bdr w:val="none" w:sz="0" w:space="0" w:color="auto"/>
          <w:shd w:val="clear" w:color="auto" w:fill="FFFFFF"/>
        </w:rPr>
      </w:pPr>
    </w:p>
    <w:p w14:paraId="0BCA374A" w14:textId="77777777" w:rsidR="000E2F38" w:rsidRDefault="000E2F38" w:rsidP="000E2F38">
      <w:pPr>
        <w:rPr>
          <w:rFonts w:ascii="PT Sans" w:eastAsia="Times New Roman" w:hAnsi="PT Sans"/>
          <w:color w:val="auto"/>
          <w:sz w:val="24"/>
          <w:szCs w:val="24"/>
          <w:bdr w:val="none" w:sz="0" w:space="0" w:color="auto"/>
          <w:shd w:val="clear" w:color="auto" w:fill="FFFFFF"/>
        </w:rPr>
      </w:pPr>
    </w:p>
    <w:p w14:paraId="67B7BADE" w14:textId="77777777" w:rsidR="000E2F38" w:rsidRDefault="000E2F38" w:rsidP="000E2F38">
      <w:pPr>
        <w:rPr>
          <w:rFonts w:ascii="PT Sans" w:eastAsia="Times New Roman" w:hAnsi="PT Sans"/>
          <w:color w:val="auto"/>
          <w:sz w:val="24"/>
          <w:szCs w:val="24"/>
          <w:bdr w:val="none" w:sz="0" w:space="0" w:color="auto"/>
          <w:shd w:val="clear" w:color="auto" w:fill="FFFFFF"/>
        </w:rPr>
      </w:pPr>
    </w:p>
    <w:p w14:paraId="0E88BE34" w14:textId="77777777" w:rsidR="000E2F38" w:rsidRDefault="000E2F38" w:rsidP="000E2F38">
      <w:pPr>
        <w:rPr>
          <w:rFonts w:ascii="PT Sans" w:eastAsia="Times New Roman" w:hAnsi="PT Sans"/>
          <w:color w:val="auto"/>
          <w:sz w:val="24"/>
          <w:szCs w:val="24"/>
          <w:bdr w:val="none" w:sz="0" w:space="0" w:color="auto"/>
          <w:shd w:val="clear" w:color="auto" w:fill="FFFFFF"/>
        </w:rPr>
      </w:pPr>
    </w:p>
    <w:p w14:paraId="2EF5856B" w14:textId="77777777" w:rsidR="000E2F38" w:rsidRDefault="000E2F38" w:rsidP="000E2F38">
      <w:pPr>
        <w:rPr>
          <w:rFonts w:ascii="PT Sans" w:eastAsia="Times New Roman" w:hAnsi="PT Sans"/>
          <w:color w:val="auto"/>
          <w:sz w:val="24"/>
          <w:szCs w:val="24"/>
          <w:bdr w:val="none" w:sz="0" w:space="0" w:color="auto"/>
          <w:shd w:val="clear" w:color="auto" w:fill="FFFFFF"/>
        </w:rPr>
      </w:pPr>
    </w:p>
    <w:p w14:paraId="1C0C1A03" w14:textId="77777777" w:rsidR="000E2F38" w:rsidRPr="000E2F38" w:rsidRDefault="000E2F38" w:rsidP="000E2F38">
      <w:pPr>
        <w:pStyle w:val="Heading2"/>
        <w:shd w:val="clear" w:color="auto" w:fill="FFFFFF"/>
        <w:spacing w:before="0"/>
        <w:rPr>
          <w:rFonts w:ascii="Helvetica" w:eastAsia="Times New Roman" w:hAnsi="Helvetica"/>
          <w:bCs w:val="0"/>
          <w:color w:val="111111"/>
        </w:rPr>
      </w:pPr>
      <w:r w:rsidRPr="000E2F38">
        <w:rPr>
          <w:rStyle w:val="mntl-sc-block-headingtext"/>
          <w:rFonts w:ascii="Helvetica" w:eastAsia="Times New Roman" w:hAnsi="Helvetica"/>
          <w:bCs w:val="0"/>
          <w:color w:val="111111"/>
        </w:rPr>
        <w:t>What Is a Null Hypothesis?</w:t>
      </w:r>
    </w:p>
    <w:p w14:paraId="174EAB27" w14:textId="77777777" w:rsidR="000E2F38" w:rsidRDefault="000E2F38" w:rsidP="000E2F38">
      <w:pPr>
        <w:pStyle w:val="NormalWeb"/>
        <w:shd w:val="clear" w:color="auto" w:fill="FFFFFF"/>
        <w:spacing w:before="0" w:beforeAutospacing="0"/>
        <w:rPr>
          <w:rFonts w:ascii="Helvetica" w:hAnsi="Helvetica"/>
          <w:color w:val="111111"/>
          <w:sz w:val="26"/>
          <w:szCs w:val="26"/>
        </w:rPr>
      </w:pPr>
      <w:r>
        <w:rPr>
          <w:rFonts w:ascii="Helvetica" w:hAnsi="Helvetica"/>
          <w:color w:val="111111"/>
          <w:sz w:val="26"/>
          <w:szCs w:val="26"/>
        </w:rPr>
        <w:t>A null hypothesis is a type of hypothesis used in statistics that proposes that there is no difference between certain characteristics of a population (or data-generating process).</w:t>
      </w:r>
    </w:p>
    <w:p w14:paraId="4008A446" w14:textId="77777777" w:rsidR="000E2F38" w:rsidRDefault="000E2F38" w:rsidP="000E2F38">
      <w:pPr>
        <w:rPr>
          <w:rFonts w:ascii="PT Sans" w:eastAsia="Times New Roman" w:hAnsi="PT Sans"/>
          <w:color w:val="auto"/>
          <w:sz w:val="24"/>
          <w:szCs w:val="24"/>
          <w:bdr w:val="none" w:sz="0" w:space="0" w:color="auto"/>
          <w:shd w:val="clear" w:color="auto" w:fill="FFFFFF"/>
        </w:rPr>
      </w:pPr>
    </w:p>
    <w:p w14:paraId="2692F89C" w14:textId="77777777" w:rsidR="000E2F38" w:rsidRDefault="000E2F38" w:rsidP="000E2F38">
      <w:pPr>
        <w:rPr>
          <w:rFonts w:ascii="PT Sans" w:eastAsia="Times New Roman" w:hAnsi="PT Sans"/>
          <w:color w:val="auto"/>
          <w:sz w:val="24"/>
          <w:szCs w:val="24"/>
          <w:bdr w:val="none" w:sz="0" w:space="0" w:color="auto"/>
          <w:shd w:val="clear" w:color="auto" w:fill="FFFFFF"/>
        </w:rPr>
      </w:pPr>
      <w:r w:rsidRPr="000E2F38">
        <w:rPr>
          <w:rFonts w:ascii="PT Sans" w:eastAsia="Times New Roman" w:hAnsi="PT Sans"/>
          <w:color w:val="auto"/>
          <w:sz w:val="24"/>
          <w:szCs w:val="24"/>
          <w:bdr w:val="none" w:sz="0" w:space="0" w:color="auto"/>
          <w:shd w:val="clear" w:color="auto" w:fill="FFFFFF"/>
        </w:rPr>
        <w:t>Null hypothesis, H</w:t>
      </w:r>
      <w:r w:rsidRPr="000E2F38">
        <w:rPr>
          <w:rFonts w:ascii="PT Sans" w:eastAsia="Times New Roman" w:hAnsi="PT Sans"/>
          <w:color w:val="auto"/>
          <w:sz w:val="24"/>
          <w:szCs w:val="24"/>
          <w:bdr w:val="none" w:sz="0" w:space="0" w:color="auto" w:frame="1"/>
          <w:shd w:val="clear" w:color="auto" w:fill="FFFFFF"/>
          <w:vertAlign w:val="subscript"/>
        </w:rPr>
        <w:t>0</w:t>
      </w:r>
      <w:r w:rsidRPr="000E2F38">
        <w:rPr>
          <w:rFonts w:ascii="PT Sans" w:eastAsia="Times New Roman" w:hAnsi="PT Sans"/>
          <w:color w:val="auto"/>
          <w:sz w:val="24"/>
          <w:szCs w:val="24"/>
          <w:bdr w:val="none" w:sz="0" w:space="0" w:color="auto"/>
          <w:shd w:val="clear" w:color="auto" w:fill="FFFFFF"/>
        </w:rPr>
        <w:t>: The world is flat.</w:t>
      </w:r>
      <w:r w:rsidRPr="000E2F38">
        <w:rPr>
          <w:rFonts w:ascii="PT Sans" w:eastAsia="Times New Roman" w:hAnsi="PT Sans"/>
          <w:color w:val="auto"/>
          <w:sz w:val="24"/>
          <w:szCs w:val="24"/>
          <w:bdr w:val="none" w:sz="0" w:space="0" w:color="auto"/>
        </w:rPr>
        <w:br/>
      </w:r>
      <w:r w:rsidRPr="000E2F38">
        <w:rPr>
          <w:rFonts w:ascii="PT Sans" w:eastAsia="Times New Roman" w:hAnsi="PT Sans"/>
          <w:color w:val="auto"/>
          <w:sz w:val="24"/>
          <w:szCs w:val="24"/>
          <w:bdr w:val="none" w:sz="0" w:space="0" w:color="auto"/>
          <w:shd w:val="clear" w:color="auto" w:fill="FFFFFF"/>
        </w:rPr>
        <w:t>Alternate hypothesis: The world is round.</w:t>
      </w:r>
    </w:p>
    <w:p w14:paraId="6F5830B7" w14:textId="77777777" w:rsidR="000E2F38" w:rsidRPr="000E2F38" w:rsidRDefault="000E2F38" w:rsidP="000E2F38">
      <w:pPr>
        <w:rPr>
          <w:rFonts w:eastAsia="Times New Roman"/>
          <w:color w:val="auto"/>
          <w:sz w:val="24"/>
          <w:szCs w:val="24"/>
          <w:bdr w:val="none" w:sz="0" w:space="0" w:color="auto"/>
        </w:rPr>
      </w:pPr>
      <w:r w:rsidRPr="000E2F38">
        <w:rPr>
          <w:rFonts w:ascii="PT Sans" w:eastAsia="Times New Roman" w:hAnsi="PT Sans"/>
          <w:color w:val="auto"/>
          <w:sz w:val="24"/>
          <w:szCs w:val="24"/>
          <w:bdr w:val="none" w:sz="0" w:space="0" w:color="auto"/>
        </w:rPr>
        <w:br/>
      </w:r>
      <w:r w:rsidRPr="000E2F38">
        <w:rPr>
          <w:rFonts w:ascii="PT Sans" w:eastAsia="Times New Roman" w:hAnsi="PT Sans"/>
          <w:color w:val="auto"/>
          <w:sz w:val="24"/>
          <w:szCs w:val="24"/>
          <w:bdr w:val="none" w:sz="0" w:space="0" w:color="auto"/>
          <w:shd w:val="clear" w:color="auto" w:fill="FFFFFF"/>
        </w:rPr>
        <w:t>Several scientists, including </w:t>
      </w:r>
      <w:r w:rsidRPr="000E2F38">
        <w:rPr>
          <w:rFonts w:eastAsia="Times New Roman"/>
          <w:color w:val="auto"/>
          <w:sz w:val="24"/>
          <w:szCs w:val="24"/>
          <w:bdr w:val="none" w:sz="0" w:space="0" w:color="auto"/>
        </w:rPr>
        <w:fldChar w:fldCharType="begin"/>
      </w:r>
      <w:r w:rsidRPr="000E2F38">
        <w:rPr>
          <w:rFonts w:eastAsia="Times New Roman"/>
          <w:color w:val="auto"/>
          <w:sz w:val="24"/>
          <w:szCs w:val="24"/>
          <w:bdr w:val="none" w:sz="0" w:space="0" w:color="auto"/>
        </w:rPr>
        <w:instrText xml:space="preserve"> HYPERLINK "http://plato.stanford.edu/entries/copernicus/" \t "_blank" </w:instrText>
      </w:r>
      <w:r w:rsidRPr="000E2F38">
        <w:rPr>
          <w:rFonts w:eastAsia="Times New Roman"/>
          <w:color w:val="auto"/>
          <w:sz w:val="24"/>
          <w:szCs w:val="24"/>
          <w:bdr w:val="none" w:sz="0" w:space="0" w:color="auto"/>
        </w:rPr>
        <w:fldChar w:fldCharType="separate"/>
      </w:r>
      <w:r w:rsidRPr="000E2F38">
        <w:rPr>
          <w:rFonts w:ascii="PT Sans" w:eastAsia="Times New Roman" w:hAnsi="PT Sans"/>
          <w:color w:val="auto"/>
          <w:sz w:val="24"/>
          <w:szCs w:val="24"/>
          <w:bdr w:val="none" w:sz="0" w:space="0" w:color="auto" w:frame="1"/>
          <w:shd w:val="clear" w:color="auto" w:fill="FFFFFF"/>
        </w:rPr>
        <w:t>Copernicus</w:t>
      </w:r>
      <w:r w:rsidRPr="000E2F38">
        <w:rPr>
          <w:rFonts w:eastAsia="Times New Roman"/>
          <w:color w:val="auto"/>
          <w:sz w:val="24"/>
          <w:szCs w:val="24"/>
          <w:bdr w:val="none" w:sz="0" w:space="0" w:color="auto"/>
        </w:rPr>
        <w:fldChar w:fldCharType="end"/>
      </w:r>
      <w:r w:rsidRPr="000E2F38">
        <w:rPr>
          <w:rFonts w:ascii="PT Sans" w:eastAsia="Times New Roman" w:hAnsi="PT Sans"/>
          <w:color w:val="auto"/>
          <w:sz w:val="24"/>
          <w:szCs w:val="24"/>
          <w:bdr w:val="none" w:sz="0" w:space="0" w:color="auto"/>
          <w:shd w:val="clear" w:color="auto" w:fill="FFFFFF"/>
        </w:rPr>
        <w:t>, set out to disprove the null hypothesis. This eventually led to the rejection of the null and the acceptance of the alternate. Most people accepted it — the ones that didn’t created the </w:t>
      </w:r>
      <w:r w:rsidRPr="000E2F38">
        <w:rPr>
          <w:rFonts w:eastAsia="Times New Roman"/>
          <w:color w:val="auto"/>
          <w:sz w:val="24"/>
          <w:szCs w:val="24"/>
          <w:bdr w:val="none" w:sz="0" w:space="0" w:color="auto"/>
        </w:rPr>
        <w:fldChar w:fldCharType="begin"/>
      </w:r>
      <w:r w:rsidRPr="000E2F38">
        <w:rPr>
          <w:rFonts w:eastAsia="Times New Roman"/>
          <w:color w:val="auto"/>
          <w:sz w:val="24"/>
          <w:szCs w:val="24"/>
          <w:bdr w:val="none" w:sz="0" w:space="0" w:color="auto"/>
        </w:rPr>
        <w:instrText xml:space="preserve"> HYPERLINK "http://www.theflatearthsociety.org/" \t "_blank" </w:instrText>
      </w:r>
      <w:r w:rsidRPr="000E2F38">
        <w:rPr>
          <w:rFonts w:eastAsia="Times New Roman"/>
          <w:color w:val="auto"/>
          <w:sz w:val="24"/>
          <w:szCs w:val="24"/>
          <w:bdr w:val="none" w:sz="0" w:space="0" w:color="auto"/>
        </w:rPr>
        <w:fldChar w:fldCharType="separate"/>
      </w:r>
      <w:r w:rsidRPr="000E2F38">
        <w:rPr>
          <w:rFonts w:ascii="PT Sans" w:eastAsia="Times New Roman" w:hAnsi="PT Sans"/>
          <w:color w:val="auto"/>
          <w:sz w:val="24"/>
          <w:szCs w:val="24"/>
          <w:bdr w:val="none" w:sz="0" w:space="0" w:color="auto" w:frame="1"/>
          <w:shd w:val="clear" w:color="auto" w:fill="FFFFFF"/>
        </w:rPr>
        <w:t>Flat Earth Society</w:t>
      </w:r>
      <w:r w:rsidRPr="000E2F38">
        <w:rPr>
          <w:rFonts w:eastAsia="Times New Roman"/>
          <w:color w:val="auto"/>
          <w:sz w:val="24"/>
          <w:szCs w:val="24"/>
          <w:bdr w:val="none" w:sz="0" w:space="0" w:color="auto"/>
        </w:rPr>
        <w:fldChar w:fldCharType="end"/>
      </w:r>
      <w:r w:rsidRPr="000E2F38">
        <w:rPr>
          <w:rFonts w:ascii="PT Sans" w:eastAsia="Times New Roman" w:hAnsi="PT Sans"/>
          <w:color w:val="auto"/>
          <w:sz w:val="24"/>
          <w:szCs w:val="24"/>
          <w:bdr w:val="none" w:sz="0" w:space="0" w:color="auto"/>
          <w:shd w:val="clear" w:color="auto" w:fill="FFFFFF"/>
        </w:rPr>
        <w:t>!. What would have happened if Copernicus had not disproved the it and merely proved the alternate? No one would have listened to him. In order to change people’s thinking, he first had to prove that their thinking was </w:t>
      </w:r>
      <w:r w:rsidRPr="000E2F38">
        <w:rPr>
          <w:rFonts w:ascii="PT Sans" w:eastAsia="Times New Roman" w:hAnsi="PT Sans"/>
          <w:i/>
          <w:iCs/>
          <w:color w:val="auto"/>
          <w:sz w:val="24"/>
          <w:szCs w:val="24"/>
          <w:bdr w:val="none" w:sz="0" w:space="0" w:color="auto" w:frame="1"/>
          <w:shd w:val="clear" w:color="auto" w:fill="FFFFFF"/>
        </w:rPr>
        <w:t>wrong</w:t>
      </w:r>
      <w:r w:rsidRPr="000E2F38">
        <w:rPr>
          <w:rFonts w:ascii="PT Sans" w:eastAsia="Times New Roman" w:hAnsi="PT Sans"/>
          <w:color w:val="auto"/>
          <w:sz w:val="24"/>
          <w:szCs w:val="24"/>
          <w:bdr w:val="none" w:sz="0" w:space="0" w:color="auto"/>
          <w:shd w:val="clear" w:color="auto" w:fill="FFFFFF"/>
        </w:rPr>
        <w:t>.</w:t>
      </w:r>
    </w:p>
    <w:p w14:paraId="2551D797" w14:textId="77777777" w:rsidR="000E2F38" w:rsidRDefault="000E2F38" w:rsidP="00E43BD0">
      <w:pPr>
        <w:rPr>
          <w:color w:val="auto"/>
          <w:sz w:val="24"/>
          <w:szCs w:val="24"/>
        </w:rPr>
      </w:pPr>
    </w:p>
    <w:p w14:paraId="09DE9399" w14:textId="77777777" w:rsidR="002B34F3" w:rsidRDefault="002B34F3" w:rsidP="00E43BD0">
      <w:pPr>
        <w:rPr>
          <w:color w:val="auto"/>
          <w:sz w:val="24"/>
          <w:szCs w:val="24"/>
        </w:rPr>
      </w:pPr>
    </w:p>
    <w:p w14:paraId="221FAB54" w14:textId="77777777" w:rsidR="002B34F3" w:rsidRDefault="002B34F3" w:rsidP="002B34F3">
      <w:pPr>
        <w:widowControl w:val="0"/>
        <w:autoSpaceDE w:val="0"/>
        <w:autoSpaceDN w:val="0"/>
        <w:adjustRightInd w:val="0"/>
        <w:spacing w:after="240" w:line="360" w:lineRule="atLeast"/>
        <w:rPr>
          <w:color w:val="000000"/>
          <w:sz w:val="32"/>
          <w:szCs w:val="32"/>
          <w:bdr w:val="none" w:sz="0" w:space="0" w:color="auto"/>
        </w:rPr>
      </w:pPr>
    </w:p>
    <w:p w14:paraId="28955616" w14:textId="0414590C" w:rsidR="002B34F3" w:rsidRPr="002B34F3" w:rsidRDefault="002B34F3" w:rsidP="002B34F3">
      <w:pPr>
        <w:widowControl w:val="0"/>
        <w:autoSpaceDE w:val="0"/>
        <w:autoSpaceDN w:val="0"/>
        <w:adjustRightInd w:val="0"/>
        <w:spacing w:after="240" w:line="560" w:lineRule="atLeast"/>
        <w:jc w:val="center"/>
        <w:rPr>
          <w:rFonts w:ascii="Times Roman" w:hAnsi="Times Roman" w:cs="Times Roman"/>
          <w:color w:val="000000"/>
          <w:sz w:val="28"/>
          <w:szCs w:val="28"/>
          <w:bdr w:val="none" w:sz="0" w:space="0" w:color="auto"/>
        </w:rPr>
      </w:pPr>
      <w:r w:rsidRPr="002B34F3">
        <w:rPr>
          <w:rFonts w:ascii="Times Bold" w:hAnsi="Times Bold" w:cs="Times Bold"/>
          <w:b/>
          <w:bCs/>
          <w:color w:val="000000"/>
          <w:sz w:val="28"/>
          <w:szCs w:val="28"/>
          <w:bdr w:val="none" w:sz="0" w:space="0" w:color="auto"/>
        </w:rPr>
        <w:t>CHAPTER 9 General Statistics</w:t>
      </w:r>
    </w:p>
    <w:p w14:paraId="33FC6924" w14:textId="77777777" w:rsidR="002B34F3" w:rsidRDefault="002B34F3" w:rsidP="002B34F3">
      <w:pPr>
        <w:widowControl w:val="0"/>
        <w:autoSpaceDE w:val="0"/>
        <w:autoSpaceDN w:val="0"/>
        <w:adjustRightInd w:val="0"/>
        <w:spacing w:after="240" w:line="360" w:lineRule="atLeast"/>
        <w:rPr>
          <w:color w:val="000000"/>
          <w:sz w:val="32"/>
          <w:szCs w:val="32"/>
          <w:bdr w:val="none" w:sz="0" w:space="0" w:color="auto"/>
        </w:rPr>
      </w:pPr>
    </w:p>
    <w:p w14:paraId="69BA10B4" w14:textId="1BA8C6AD" w:rsidR="002B34F3" w:rsidRDefault="002B34F3" w:rsidP="002B34F3">
      <w:pPr>
        <w:widowControl w:val="0"/>
        <w:autoSpaceDE w:val="0"/>
        <w:autoSpaceDN w:val="0"/>
        <w:adjustRightInd w:val="0"/>
        <w:spacing w:after="240" w:line="360" w:lineRule="atLeast"/>
        <w:rPr>
          <w:rFonts w:ascii="Times Roman" w:hAnsi="Times Roman" w:cs="Times Roman"/>
          <w:color w:val="000000"/>
          <w:sz w:val="24"/>
          <w:szCs w:val="24"/>
          <w:bdr w:val="none" w:sz="0" w:space="0" w:color="auto"/>
        </w:rPr>
      </w:pPr>
      <w:r>
        <w:rPr>
          <w:color w:val="000000"/>
          <w:sz w:val="32"/>
          <w:szCs w:val="32"/>
          <w:bdr w:val="none" w:sz="0" w:space="0" w:color="auto"/>
        </w:rPr>
        <w:t>Ch.2(only 2.6), Ch 9 (9.1- 9.11) (R cookbook)</w:t>
      </w:r>
    </w:p>
    <w:p w14:paraId="6AD5626B" w14:textId="77777777" w:rsidR="00CA53CC" w:rsidRPr="00CA53CC" w:rsidRDefault="00CA53CC" w:rsidP="00CA53CC">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CA53CC">
        <w:rPr>
          <w:rFonts w:ascii="Times Bold" w:hAnsi="Times Bold" w:cs="Times Bold"/>
          <w:b/>
          <w:bCs/>
          <w:color w:val="000000"/>
          <w:sz w:val="24"/>
          <w:szCs w:val="24"/>
          <w:bdr w:val="none" w:sz="0" w:space="0" w:color="auto"/>
        </w:rPr>
        <w:t xml:space="preserve">Null Hypotheses, Alternative Hypotheses, and </w:t>
      </w:r>
      <w:r w:rsidRPr="00CA53CC">
        <w:rPr>
          <w:rFonts w:ascii="Times Italic" w:hAnsi="Times Italic" w:cs="Times Italic"/>
          <w:i/>
          <w:iCs/>
          <w:color w:val="000000"/>
          <w:sz w:val="24"/>
          <w:szCs w:val="24"/>
          <w:bdr w:val="none" w:sz="0" w:space="0" w:color="auto"/>
        </w:rPr>
        <w:t>p</w:t>
      </w:r>
      <w:r w:rsidRPr="00CA53CC">
        <w:rPr>
          <w:rFonts w:ascii="Times Bold" w:hAnsi="Times Bold" w:cs="Times Bold"/>
          <w:b/>
          <w:bCs/>
          <w:color w:val="000000"/>
          <w:sz w:val="24"/>
          <w:szCs w:val="24"/>
          <w:bdr w:val="none" w:sz="0" w:space="0" w:color="auto"/>
        </w:rPr>
        <w:t xml:space="preserve">-Values </w:t>
      </w:r>
    </w:p>
    <w:p w14:paraId="172D936B" w14:textId="77777777" w:rsidR="00CA53CC" w:rsidRDefault="00CA53CC" w:rsidP="00CA53CC">
      <w:pPr>
        <w:widowControl w:val="0"/>
        <w:autoSpaceDE w:val="0"/>
        <w:autoSpaceDN w:val="0"/>
        <w:adjustRightInd w:val="0"/>
        <w:spacing w:after="240" w:line="300" w:lineRule="atLeast"/>
        <w:jc w:val="both"/>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Many of the statistical tests in this chapter use a time-tested paradigm of statistical inference. In the paradigm, we have one or two data samples. We also have two com- peting hypotheses, either of which could reasonably be true. </w:t>
      </w:r>
    </w:p>
    <w:p w14:paraId="4A7D1CC1" w14:textId="77777777" w:rsidR="00CA53CC" w:rsidRDefault="00CA53CC" w:rsidP="00CA53CC">
      <w:pPr>
        <w:widowControl w:val="0"/>
        <w:autoSpaceDE w:val="0"/>
        <w:autoSpaceDN w:val="0"/>
        <w:adjustRightInd w:val="0"/>
        <w:spacing w:after="240" w:line="300" w:lineRule="atLeast"/>
        <w:jc w:val="both"/>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One hypothesis, called the </w:t>
      </w:r>
      <w:r>
        <w:rPr>
          <w:rFonts w:ascii="Times Italic" w:hAnsi="Times Italic" w:cs="Times Italic"/>
          <w:i/>
          <w:iCs/>
          <w:color w:val="000000"/>
          <w:sz w:val="26"/>
          <w:szCs w:val="26"/>
          <w:bdr w:val="none" w:sz="0" w:space="0" w:color="auto"/>
        </w:rPr>
        <w:t>null hypothesis</w:t>
      </w:r>
      <w:r>
        <w:rPr>
          <w:rFonts w:ascii="Times Roman" w:hAnsi="Times Roman" w:cs="Times Roman"/>
          <w:color w:val="000000"/>
          <w:sz w:val="26"/>
          <w:szCs w:val="26"/>
          <w:bdr w:val="none" w:sz="0" w:space="0" w:color="auto"/>
        </w:rPr>
        <w:t xml:space="preserve">, is that </w:t>
      </w:r>
      <w:r>
        <w:rPr>
          <w:rFonts w:ascii="Times Italic" w:hAnsi="Times Italic" w:cs="Times Italic"/>
          <w:i/>
          <w:iCs/>
          <w:color w:val="000000"/>
          <w:sz w:val="26"/>
          <w:szCs w:val="26"/>
          <w:bdr w:val="none" w:sz="0" w:space="0" w:color="auto"/>
        </w:rPr>
        <w:t>nothing happened</w:t>
      </w:r>
      <w:r>
        <w:rPr>
          <w:rFonts w:ascii="Times Roman" w:hAnsi="Times Roman" w:cs="Times Roman"/>
          <w:color w:val="000000"/>
          <w:sz w:val="26"/>
          <w:szCs w:val="26"/>
          <w:bdr w:val="none" w:sz="0" w:space="0" w:color="auto"/>
        </w:rPr>
        <w:t xml:space="preserve">: the mean was unchanged; the treatment had no effect; you got the expected answer; the model did not improve; and so forth. </w:t>
      </w:r>
    </w:p>
    <w:p w14:paraId="3CC4EA63" w14:textId="77777777" w:rsidR="00CA53CC" w:rsidRDefault="00CA53CC" w:rsidP="00CA53CC">
      <w:pPr>
        <w:widowControl w:val="0"/>
        <w:autoSpaceDE w:val="0"/>
        <w:autoSpaceDN w:val="0"/>
        <w:adjustRightInd w:val="0"/>
        <w:spacing w:after="240" w:line="300" w:lineRule="atLeast"/>
        <w:jc w:val="both"/>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The other hypothesis, called the </w:t>
      </w:r>
      <w:r>
        <w:rPr>
          <w:rFonts w:ascii="Times Italic" w:hAnsi="Times Italic" w:cs="Times Italic"/>
          <w:i/>
          <w:iCs/>
          <w:color w:val="000000"/>
          <w:sz w:val="26"/>
          <w:szCs w:val="26"/>
          <w:bdr w:val="none" w:sz="0" w:space="0" w:color="auto"/>
        </w:rPr>
        <w:t>alternative hypothesis</w:t>
      </w:r>
      <w:r>
        <w:rPr>
          <w:rFonts w:ascii="Times Roman" w:hAnsi="Times Roman" w:cs="Times Roman"/>
          <w:color w:val="000000"/>
          <w:sz w:val="26"/>
          <w:szCs w:val="26"/>
          <w:bdr w:val="none" w:sz="0" w:space="0" w:color="auto"/>
        </w:rPr>
        <w:t xml:space="preserve">, is that </w:t>
      </w:r>
      <w:r>
        <w:rPr>
          <w:rFonts w:ascii="Times Italic" w:hAnsi="Times Italic" w:cs="Times Italic"/>
          <w:i/>
          <w:iCs/>
          <w:color w:val="000000"/>
          <w:sz w:val="26"/>
          <w:szCs w:val="26"/>
          <w:bdr w:val="none" w:sz="0" w:space="0" w:color="auto"/>
        </w:rPr>
        <w:t>something happened</w:t>
      </w:r>
      <w:r>
        <w:rPr>
          <w:rFonts w:ascii="Times Roman" w:hAnsi="Times Roman" w:cs="Times Roman"/>
          <w:color w:val="000000"/>
          <w:sz w:val="26"/>
          <w:szCs w:val="26"/>
          <w:bdr w:val="none" w:sz="0" w:space="0" w:color="auto"/>
        </w:rPr>
        <w:t xml:space="preserve">: the mean rose; the treatment improved the patients’ health; you got an unexpected answer; the model fit better; and so forth. </w:t>
      </w:r>
    </w:p>
    <w:p w14:paraId="69609C5F" w14:textId="77777777" w:rsidR="00CA53CC" w:rsidRDefault="00CA53CC" w:rsidP="00CA53CC">
      <w:pPr>
        <w:widowControl w:val="0"/>
        <w:autoSpaceDE w:val="0"/>
        <w:autoSpaceDN w:val="0"/>
        <w:adjustRightInd w:val="0"/>
        <w:spacing w:after="240" w:line="300" w:lineRule="atLeast"/>
        <w:jc w:val="both"/>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We want to determine which hypothesis is more likely in light of the data: </w:t>
      </w:r>
    </w:p>
    <w:p w14:paraId="3A5BE27F" w14:textId="77777777" w:rsidR="00CA53CC" w:rsidRDefault="00CA53CC" w:rsidP="00CA53CC">
      <w:pPr>
        <w:widowControl w:val="0"/>
        <w:numPr>
          <w:ilvl w:val="0"/>
          <w:numId w:val="1"/>
        </w:numPr>
        <w:tabs>
          <w:tab w:val="left" w:pos="220"/>
          <w:tab w:val="left" w:pos="720"/>
        </w:tabs>
        <w:autoSpaceDE w:val="0"/>
        <w:autoSpaceDN w:val="0"/>
        <w:adjustRightInd w:val="0"/>
        <w:spacing w:after="266" w:line="300" w:lineRule="atLeast"/>
        <w:ind w:hanging="720"/>
        <w:jc w:val="both"/>
        <w:rPr>
          <w:rFonts w:ascii="Times Roman" w:hAnsi="Times Roman" w:cs="Times Roman"/>
          <w:color w:val="000000"/>
          <w:sz w:val="26"/>
          <w:szCs w:val="26"/>
          <w:bdr w:val="none" w:sz="0" w:space="0" w:color="auto"/>
        </w:rPr>
      </w:pPr>
      <w:r>
        <w:rPr>
          <w:rFonts w:ascii="Times Roman" w:hAnsi="Times Roman" w:cs="Times Roman"/>
          <w:color w:val="000000"/>
          <w:sz w:val="26"/>
          <w:szCs w:val="26"/>
          <w:bdr w:val="none" w:sz="0" w:space="0" w:color="auto"/>
        </w:rPr>
        <w:t>To begin, we assume that the null hypothesis is true.  </w:t>
      </w:r>
    </w:p>
    <w:p w14:paraId="720CF0E2" w14:textId="77777777" w:rsidR="00CA53CC" w:rsidRDefault="00CA53CC" w:rsidP="00CA53CC">
      <w:pPr>
        <w:widowControl w:val="0"/>
        <w:numPr>
          <w:ilvl w:val="0"/>
          <w:numId w:val="1"/>
        </w:numPr>
        <w:tabs>
          <w:tab w:val="left" w:pos="220"/>
          <w:tab w:val="left" w:pos="720"/>
        </w:tabs>
        <w:autoSpaceDE w:val="0"/>
        <w:autoSpaceDN w:val="0"/>
        <w:adjustRightInd w:val="0"/>
        <w:spacing w:after="266" w:line="300" w:lineRule="atLeast"/>
        <w:ind w:hanging="720"/>
        <w:jc w:val="both"/>
        <w:rPr>
          <w:rFonts w:ascii="Times Roman" w:hAnsi="Times Roman" w:cs="Times Roman"/>
          <w:color w:val="000000"/>
          <w:sz w:val="26"/>
          <w:szCs w:val="26"/>
          <w:bdr w:val="none" w:sz="0" w:space="0" w:color="auto"/>
        </w:rPr>
      </w:pPr>
      <w:r>
        <w:rPr>
          <w:rFonts w:ascii="Times Roman" w:hAnsi="Times Roman" w:cs="Times Roman"/>
          <w:color w:val="000000"/>
          <w:sz w:val="26"/>
          <w:szCs w:val="26"/>
          <w:bdr w:val="none" w:sz="0" w:space="0" w:color="auto"/>
        </w:rPr>
        <w:t>We calculate a test statistic. It could be something simple, such as the mean of the sample, or it could be quite complex. The critical requirement is that we must know the statistic’s distribution. We might know the distribution of the sample mean, for example, by invoking the Central Limit Theorem.  </w:t>
      </w:r>
    </w:p>
    <w:p w14:paraId="75820AA1" w14:textId="77777777" w:rsidR="00CA53CC" w:rsidRDefault="00CA53CC" w:rsidP="00CA53CC">
      <w:pPr>
        <w:widowControl w:val="0"/>
        <w:numPr>
          <w:ilvl w:val="0"/>
          <w:numId w:val="1"/>
        </w:numPr>
        <w:tabs>
          <w:tab w:val="left" w:pos="220"/>
          <w:tab w:val="left" w:pos="720"/>
        </w:tabs>
        <w:autoSpaceDE w:val="0"/>
        <w:autoSpaceDN w:val="0"/>
        <w:adjustRightInd w:val="0"/>
        <w:spacing w:after="266" w:line="300" w:lineRule="atLeast"/>
        <w:ind w:hanging="720"/>
        <w:jc w:val="both"/>
        <w:rPr>
          <w:rFonts w:ascii="Times Roman" w:hAnsi="Times Roman" w:cs="Times Roman"/>
          <w:color w:val="000000"/>
          <w:sz w:val="26"/>
          <w:szCs w:val="26"/>
          <w:bdr w:val="none" w:sz="0" w:space="0" w:color="auto"/>
        </w:rPr>
      </w:pPr>
      <w:r>
        <w:rPr>
          <w:rFonts w:ascii="Times Roman" w:hAnsi="Times Roman" w:cs="Times Roman"/>
          <w:color w:val="000000"/>
          <w:sz w:val="26"/>
          <w:szCs w:val="26"/>
          <w:bdr w:val="none" w:sz="0" w:space="0" w:color="auto"/>
        </w:rPr>
        <w:t xml:space="preserve">From the statistic and its distribution we can calculate a </w:t>
      </w:r>
      <w:r>
        <w:rPr>
          <w:rFonts w:ascii="Times Italic" w:hAnsi="Times Italic" w:cs="Times Italic"/>
          <w:i/>
          <w:iCs/>
          <w:color w:val="000000"/>
          <w:sz w:val="26"/>
          <w:szCs w:val="26"/>
          <w:bdr w:val="none" w:sz="0" w:space="0" w:color="auto"/>
        </w:rPr>
        <w:t>p-value</w:t>
      </w:r>
      <w:r>
        <w:rPr>
          <w:rFonts w:ascii="Times Roman" w:hAnsi="Times Roman" w:cs="Times Roman"/>
          <w:color w:val="000000"/>
          <w:sz w:val="26"/>
          <w:szCs w:val="26"/>
          <w:bdr w:val="none" w:sz="0" w:space="0" w:color="auto"/>
        </w:rPr>
        <w:t>, the probability of a test statistic value as extreme or more extreme than the one we observed, while assuming that the null hypothesis is true.  </w:t>
      </w:r>
    </w:p>
    <w:p w14:paraId="54192F98" w14:textId="77777777" w:rsidR="00CA53CC" w:rsidRPr="00CA53CC" w:rsidRDefault="00CA53CC" w:rsidP="00CA53CC">
      <w:pPr>
        <w:pStyle w:val="ListParagraph"/>
        <w:widowControl w:val="0"/>
        <w:numPr>
          <w:ilvl w:val="0"/>
          <w:numId w:val="1"/>
        </w:numPr>
        <w:autoSpaceDE w:val="0"/>
        <w:autoSpaceDN w:val="0"/>
        <w:adjustRightInd w:val="0"/>
        <w:spacing w:after="240" w:line="300" w:lineRule="atLeast"/>
        <w:rPr>
          <w:rFonts w:ascii="Times Roman" w:hAnsi="Times Roman" w:cs="Times Roman"/>
          <w:color w:val="000000"/>
          <w:sz w:val="24"/>
          <w:szCs w:val="24"/>
          <w:bdr w:val="none" w:sz="0" w:space="0" w:color="auto"/>
        </w:rPr>
      </w:pPr>
      <w:r w:rsidRPr="00CA53CC">
        <w:rPr>
          <w:rFonts w:ascii="Times Roman" w:hAnsi="Times Roman" w:cs="Times Roman"/>
          <w:color w:val="000000"/>
          <w:sz w:val="26"/>
          <w:szCs w:val="26"/>
          <w:bdr w:val="none" w:sz="0" w:space="0" w:color="auto"/>
        </w:rPr>
        <w:t xml:space="preserve">If the </w:t>
      </w:r>
      <w:r w:rsidRPr="00CA53CC">
        <w:rPr>
          <w:rFonts w:ascii="Times Italic" w:hAnsi="Times Italic" w:cs="Times Italic"/>
          <w:i/>
          <w:iCs/>
          <w:color w:val="000000"/>
          <w:sz w:val="26"/>
          <w:szCs w:val="26"/>
          <w:bdr w:val="none" w:sz="0" w:space="0" w:color="auto"/>
        </w:rPr>
        <w:t>p</w:t>
      </w:r>
      <w:r w:rsidRPr="00CA53CC">
        <w:rPr>
          <w:rFonts w:ascii="Times Roman" w:hAnsi="Times Roman" w:cs="Times Roman"/>
          <w:color w:val="000000"/>
          <w:sz w:val="26"/>
          <w:szCs w:val="26"/>
          <w:bdr w:val="none" w:sz="0" w:space="0" w:color="auto"/>
        </w:rPr>
        <w:t xml:space="preserve">-value is too small, we have strong evidence against the null hypothesis. This is called </w:t>
      </w:r>
      <w:r w:rsidRPr="00CA53CC">
        <w:rPr>
          <w:rFonts w:ascii="Times Italic" w:hAnsi="Times Italic" w:cs="Times Italic"/>
          <w:i/>
          <w:iCs/>
          <w:color w:val="000000"/>
          <w:sz w:val="26"/>
          <w:szCs w:val="26"/>
          <w:bdr w:val="none" w:sz="0" w:space="0" w:color="auto"/>
        </w:rPr>
        <w:t>rejecting the null hypothesis</w:t>
      </w:r>
      <w:r w:rsidRPr="00CA53CC">
        <w:rPr>
          <w:rFonts w:ascii="Times Roman" w:hAnsi="Times Roman" w:cs="Times Roman"/>
          <w:color w:val="000000"/>
          <w:sz w:val="26"/>
          <w:szCs w:val="26"/>
          <w:bdr w:val="none" w:sz="0" w:space="0" w:color="auto"/>
        </w:rPr>
        <w:t xml:space="preserve">. </w:t>
      </w:r>
    </w:p>
    <w:p w14:paraId="6543ABBD" w14:textId="77777777" w:rsidR="00CA53CC" w:rsidRPr="00CA53CC" w:rsidRDefault="00CA53CC" w:rsidP="00CA53CC">
      <w:pPr>
        <w:pStyle w:val="ListParagraph"/>
        <w:widowControl w:val="0"/>
        <w:numPr>
          <w:ilvl w:val="0"/>
          <w:numId w:val="1"/>
        </w:numPr>
        <w:autoSpaceDE w:val="0"/>
        <w:autoSpaceDN w:val="0"/>
        <w:adjustRightInd w:val="0"/>
        <w:spacing w:after="240" w:line="300" w:lineRule="atLeast"/>
        <w:rPr>
          <w:rFonts w:ascii="Times Roman" w:hAnsi="Times Roman" w:cs="Times Roman"/>
          <w:color w:val="000000"/>
          <w:sz w:val="24"/>
          <w:szCs w:val="24"/>
          <w:bdr w:val="none" w:sz="0" w:space="0" w:color="auto"/>
        </w:rPr>
      </w:pPr>
      <w:r w:rsidRPr="00CA53CC">
        <w:rPr>
          <w:rFonts w:ascii="Times Roman" w:hAnsi="Times Roman" w:cs="Times Roman"/>
          <w:color w:val="000000"/>
          <w:sz w:val="26"/>
          <w:szCs w:val="26"/>
          <w:bdr w:val="none" w:sz="0" w:space="0" w:color="auto"/>
        </w:rPr>
        <w:t xml:space="preserve">5. If the </w:t>
      </w:r>
      <w:r w:rsidRPr="00CA53CC">
        <w:rPr>
          <w:rFonts w:ascii="Times Italic" w:hAnsi="Times Italic" w:cs="Times Italic"/>
          <w:i/>
          <w:iCs/>
          <w:color w:val="000000"/>
          <w:sz w:val="26"/>
          <w:szCs w:val="26"/>
          <w:bdr w:val="none" w:sz="0" w:space="0" w:color="auto"/>
        </w:rPr>
        <w:t>p</w:t>
      </w:r>
      <w:r w:rsidRPr="00CA53CC">
        <w:rPr>
          <w:rFonts w:ascii="Times Roman" w:hAnsi="Times Roman" w:cs="Times Roman"/>
          <w:color w:val="000000"/>
          <w:sz w:val="26"/>
          <w:szCs w:val="26"/>
          <w:bdr w:val="none" w:sz="0" w:space="0" w:color="auto"/>
        </w:rPr>
        <w:t xml:space="preserve">-value is not small then we have no such evidence. This is called </w:t>
      </w:r>
      <w:r w:rsidRPr="00CA53CC">
        <w:rPr>
          <w:rFonts w:ascii="Times Italic" w:hAnsi="Times Italic" w:cs="Times Italic"/>
          <w:i/>
          <w:iCs/>
          <w:color w:val="000000"/>
          <w:sz w:val="26"/>
          <w:szCs w:val="26"/>
          <w:bdr w:val="none" w:sz="0" w:space="0" w:color="auto"/>
        </w:rPr>
        <w:t>failing to reject the null hypothesis</w:t>
      </w:r>
      <w:r w:rsidRPr="00CA53CC">
        <w:rPr>
          <w:rFonts w:ascii="Times Roman" w:hAnsi="Times Roman" w:cs="Times Roman"/>
          <w:color w:val="000000"/>
          <w:sz w:val="26"/>
          <w:szCs w:val="26"/>
          <w:bdr w:val="none" w:sz="0" w:space="0" w:color="auto"/>
        </w:rPr>
        <w:t xml:space="preserve">. </w:t>
      </w:r>
    </w:p>
    <w:p w14:paraId="70206379" w14:textId="77777777" w:rsidR="00CA53CC" w:rsidRPr="00CA53CC" w:rsidRDefault="00CA53CC" w:rsidP="00CA53CC">
      <w:pPr>
        <w:pStyle w:val="ListParagraph"/>
        <w:widowControl w:val="0"/>
        <w:numPr>
          <w:ilvl w:val="0"/>
          <w:numId w:val="1"/>
        </w:numPr>
        <w:autoSpaceDE w:val="0"/>
        <w:autoSpaceDN w:val="0"/>
        <w:adjustRightInd w:val="0"/>
        <w:spacing w:after="240" w:line="300" w:lineRule="atLeast"/>
        <w:rPr>
          <w:rFonts w:ascii="Times Roman" w:hAnsi="Times Roman" w:cs="Times Roman"/>
          <w:color w:val="000000"/>
          <w:sz w:val="24"/>
          <w:szCs w:val="24"/>
          <w:bdr w:val="none" w:sz="0" w:space="0" w:color="auto"/>
        </w:rPr>
      </w:pPr>
      <w:r w:rsidRPr="00CA53CC">
        <w:rPr>
          <w:rFonts w:ascii="Times Roman" w:hAnsi="Times Roman" w:cs="Times Roman"/>
          <w:color w:val="000000"/>
          <w:sz w:val="26"/>
          <w:szCs w:val="26"/>
          <w:bdr w:val="none" w:sz="0" w:space="0" w:color="auto"/>
        </w:rPr>
        <w:t xml:space="preserve">There is one necessary decision here: When is a </w:t>
      </w:r>
      <w:r w:rsidRPr="00CA53CC">
        <w:rPr>
          <w:rFonts w:ascii="Times Italic" w:hAnsi="Times Italic" w:cs="Times Italic"/>
          <w:i/>
          <w:iCs/>
          <w:color w:val="000000"/>
          <w:sz w:val="26"/>
          <w:szCs w:val="26"/>
          <w:bdr w:val="none" w:sz="0" w:space="0" w:color="auto"/>
        </w:rPr>
        <w:t>p</w:t>
      </w:r>
      <w:r w:rsidRPr="00CA53CC">
        <w:rPr>
          <w:rFonts w:ascii="Times Roman" w:hAnsi="Times Roman" w:cs="Times Roman"/>
          <w:color w:val="000000"/>
          <w:sz w:val="26"/>
          <w:szCs w:val="26"/>
          <w:bdr w:val="none" w:sz="0" w:space="0" w:color="auto"/>
        </w:rPr>
        <w:t xml:space="preserve">-value “too small”? </w:t>
      </w:r>
    </w:p>
    <w:p w14:paraId="0F21A3BE" w14:textId="77777777" w:rsidR="00CA53CC" w:rsidRPr="00CA53CC" w:rsidRDefault="00CA53CC" w:rsidP="00CA53C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sidRPr="00CA53CC">
        <w:rPr>
          <w:rFonts w:ascii="Times Roman" w:hAnsi="Times Roman" w:cs="Times Roman"/>
          <w:color w:val="000000"/>
          <w:sz w:val="26"/>
          <w:szCs w:val="26"/>
          <w:bdr w:val="none" w:sz="0" w:space="0" w:color="auto"/>
        </w:rPr>
        <w:t xml:space="preserve">But the real answer is, “it depends”. Your chosen significance level depends on your problem domain. The conventional limit of </w:t>
      </w:r>
      <w:r w:rsidRPr="00CA53CC">
        <w:rPr>
          <w:rFonts w:ascii="Times Italic" w:hAnsi="Times Italic" w:cs="Times Italic"/>
          <w:i/>
          <w:iCs/>
          <w:color w:val="000000"/>
          <w:sz w:val="26"/>
          <w:szCs w:val="26"/>
          <w:bdr w:val="none" w:sz="0" w:space="0" w:color="auto"/>
        </w:rPr>
        <w:t xml:space="preserve">p </w:t>
      </w:r>
      <w:r w:rsidRPr="00CA53CC">
        <w:rPr>
          <w:rFonts w:ascii="Times Roman" w:hAnsi="Times Roman" w:cs="Times Roman"/>
          <w:color w:val="000000"/>
          <w:sz w:val="26"/>
          <w:szCs w:val="26"/>
          <w:bdr w:val="none" w:sz="0" w:space="0" w:color="auto"/>
        </w:rPr>
        <w:t xml:space="preserve">&lt; 0.05 works for many problems. In my work, the data is especially noisy and so I am often satisfied with </w:t>
      </w:r>
      <w:r w:rsidRPr="00CA53CC">
        <w:rPr>
          <w:rFonts w:ascii="Times Italic" w:hAnsi="Times Italic" w:cs="Times Italic"/>
          <w:i/>
          <w:iCs/>
          <w:color w:val="000000"/>
          <w:sz w:val="26"/>
          <w:szCs w:val="26"/>
          <w:bdr w:val="none" w:sz="0" w:space="0" w:color="auto"/>
        </w:rPr>
        <w:t xml:space="preserve">p </w:t>
      </w:r>
      <w:r w:rsidRPr="00CA53CC">
        <w:rPr>
          <w:rFonts w:ascii="Times Roman" w:hAnsi="Times Roman" w:cs="Times Roman"/>
          <w:color w:val="000000"/>
          <w:sz w:val="26"/>
          <w:szCs w:val="26"/>
          <w:bdr w:val="none" w:sz="0" w:space="0" w:color="auto"/>
        </w:rPr>
        <w:t xml:space="preserve">&lt; 0.10. For someone working in high-risk areas, </w:t>
      </w:r>
      <w:r w:rsidRPr="00CA53CC">
        <w:rPr>
          <w:rFonts w:ascii="Times Italic" w:hAnsi="Times Italic" w:cs="Times Italic"/>
          <w:i/>
          <w:iCs/>
          <w:color w:val="000000"/>
          <w:sz w:val="26"/>
          <w:szCs w:val="26"/>
          <w:bdr w:val="none" w:sz="0" w:space="0" w:color="auto"/>
        </w:rPr>
        <w:t xml:space="preserve">p </w:t>
      </w:r>
      <w:r w:rsidRPr="00CA53CC">
        <w:rPr>
          <w:rFonts w:ascii="Times Roman" w:hAnsi="Times Roman" w:cs="Times Roman"/>
          <w:color w:val="000000"/>
          <w:sz w:val="26"/>
          <w:szCs w:val="26"/>
          <w:bdr w:val="none" w:sz="0" w:space="0" w:color="auto"/>
        </w:rPr>
        <w:t xml:space="preserve">&lt; 0.01 or </w:t>
      </w:r>
      <w:r w:rsidRPr="00CA53CC">
        <w:rPr>
          <w:rFonts w:ascii="Times Italic" w:hAnsi="Times Italic" w:cs="Times Italic"/>
          <w:i/>
          <w:iCs/>
          <w:color w:val="000000"/>
          <w:sz w:val="26"/>
          <w:szCs w:val="26"/>
          <w:bdr w:val="none" w:sz="0" w:space="0" w:color="auto"/>
        </w:rPr>
        <w:t xml:space="preserve">p </w:t>
      </w:r>
      <w:r w:rsidRPr="00CA53CC">
        <w:rPr>
          <w:rFonts w:ascii="Times Roman" w:hAnsi="Times Roman" w:cs="Times Roman"/>
          <w:color w:val="000000"/>
          <w:sz w:val="26"/>
          <w:szCs w:val="26"/>
          <w:bdr w:val="none" w:sz="0" w:space="0" w:color="auto"/>
        </w:rPr>
        <w:t xml:space="preserve">&lt; 0.001 might be necessary. </w:t>
      </w:r>
    </w:p>
    <w:p w14:paraId="3571E999" w14:textId="77777777" w:rsidR="006A623F" w:rsidRDefault="006A623F" w:rsidP="006A623F">
      <w:pPr>
        <w:widowControl w:val="0"/>
        <w:autoSpaceDE w:val="0"/>
        <w:autoSpaceDN w:val="0"/>
        <w:adjustRightInd w:val="0"/>
        <w:spacing w:after="240" w:line="280" w:lineRule="atLeast"/>
        <w:rPr>
          <w:rFonts w:ascii="Times Roman" w:hAnsi="Times Roman" w:cs="Times Roman"/>
          <w:color w:val="000000"/>
          <w:sz w:val="24"/>
          <w:szCs w:val="24"/>
          <w:bdr w:val="none" w:sz="0" w:space="0" w:color="auto"/>
        </w:rPr>
      </w:pPr>
      <w:r>
        <w:rPr>
          <w:rFonts w:ascii="Times Roman" w:hAnsi="Times Roman" w:cs="Times Roman"/>
          <w:color w:val="000000"/>
          <w:sz w:val="24"/>
          <w:szCs w:val="24"/>
          <w:bdr w:val="none" w:sz="0" w:space="0" w:color="auto"/>
        </w:rPr>
        <w:t xml:space="preserve">Conventionally, a </w:t>
      </w:r>
      <w:r>
        <w:rPr>
          <w:rFonts w:ascii="Times Italic" w:hAnsi="Times Italic" w:cs="Times Italic"/>
          <w:i/>
          <w:iCs/>
          <w:color w:val="000000"/>
          <w:sz w:val="24"/>
          <w:szCs w:val="24"/>
          <w:bdr w:val="none" w:sz="0" w:space="0" w:color="auto"/>
        </w:rPr>
        <w:t>p</w:t>
      </w:r>
      <w:r>
        <w:rPr>
          <w:rFonts w:ascii="Times Roman" w:hAnsi="Times Roman" w:cs="Times Roman"/>
          <w:color w:val="000000"/>
          <w:sz w:val="24"/>
          <w:szCs w:val="24"/>
          <w:bdr w:val="none" w:sz="0" w:space="0" w:color="auto"/>
        </w:rPr>
        <w:t xml:space="preserve">-value of less than 0.05 indicates that the variables are likely not independent whereas a </w:t>
      </w:r>
      <w:r>
        <w:rPr>
          <w:rFonts w:ascii="Times Italic" w:hAnsi="Times Italic" w:cs="Times Italic"/>
          <w:i/>
          <w:iCs/>
          <w:color w:val="000000"/>
          <w:sz w:val="24"/>
          <w:szCs w:val="24"/>
          <w:bdr w:val="none" w:sz="0" w:space="0" w:color="auto"/>
        </w:rPr>
        <w:t>p</w:t>
      </w:r>
      <w:r>
        <w:rPr>
          <w:rFonts w:ascii="Times Roman" w:hAnsi="Times Roman" w:cs="Times Roman"/>
          <w:color w:val="000000"/>
          <w:sz w:val="24"/>
          <w:szCs w:val="24"/>
          <w:bdr w:val="none" w:sz="0" w:space="0" w:color="auto"/>
        </w:rPr>
        <w:t xml:space="preserve">-value exceeding 0.05 fails to provide any such evidence. </w:t>
      </w:r>
    </w:p>
    <w:p w14:paraId="6E1B5DE2" w14:textId="77777777" w:rsidR="006A623F" w:rsidRDefault="006A623F" w:rsidP="006A623F">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This is a compact way of saying: </w:t>
      </w:r>
    </w:p>
    <w:p w14:paraId="2AED95FF" w14:textId="77777777" w:rsidR="006A623F" w:rsidRPr="006A623F" w:rsidRDefault="006A623F" w:rsidP="006A623F">
      <w:pPr>
        <w:pStyle w:val="ListParagraph"/>
        <w:widowControl w:val="0"/>
        <w:numPr>
          <w:ilvl w:val="0"/>
          <w:numId w:val="2"/>
        </w:numPr>
        <w:tabs>
          <w:tab w:val="left" w:pos="220"/>
          <w:tab w:val="left" w:pos="720"/>
        </w:tabs>
        <w:autoSpaceDE w:val="0"/>
        <w:autoSpaceDN w:val="0"/>
        <w:adjustRightInd w:val="0"/>
        <w:spacing w:after="266" w:line="300" w:lineRule="atLeast"/>
        <w:rPr>
          <w:rFonts w:ascii="Times Roman" w:hAnsi="Times Roman" w:cs="Times Roman"/>
          <w:color w:val="000000"/>
          <w:sz w:val="26"/>
          <w:szCs w:val="26"/>
          <w:bdr w:val="none" w:sz="0" w:space="0" w:color="auto"/>
        </w:rPr>
      </w:pPr>
      <w:r w:rsidRPr="006A623F">
        <w:rPr>
          <w:rFonts w:ascii="Times Roman" w:hAnsi="Times Roman" w:cs="Times Roman"/>
          <w:color w:val="000000"/>
          <w:sz w:val="26"/>
          <w:szCs w:val="26"/>
          <w:bdr w:val="none" w:sz="0" w:space="0" w:color="auto"/>
        </w:rPr>
        <w:t>The null hypothesis is that the variables are independent.  </w:t>
      </w:r>
    </w:p>
    <w:p w14:paraId="77A02AE1" w14:textId="77777777" w:rsidR="006A623F" w:rsidRPr="006A623F" w:rsidRDefault="006A623F" w:rsidP="006A623F">
      <w:pPr>
        <w:pStyle w:val="ListParagraph"/>
        <w:widowControl w:val="0"/>
        <w:numPr>
          <w:ilvl w:val="0"/>
          <w:numId w:val="2"/>
        </w:numPr>
        <w:tabs>
          <w:tab w:val="left" w:pos="220"/>
          <w:tab w:val="left" w:pos="720"/>
        </w:tabs>
        <w:autoSpaceDE w:val="0"/>
        <w:autoSpaceDN w:val="0"/>
        <w:adjustRightInd w:val="0"/>
        <w:spacing w:after="266" w:line="300" w:lineRule="atLeast"/>
        <w:rPr>
          <w:rFonts w:ascii="Times Roman" w:hAnsi="Times Roman" w:cs="Times Roman"/>
          <w:color w:val="000000"/>
          <w:sz w:val="26"/>
          <w:szCs w:val="26"/>
          <w:bdr w:val="none" w:sz="0" w:space="0" w:color="auto"/>
        </w:rPr>
      </w:pPr>
      <w:r w:rsidRPr="006A623F">
        <w:rPr>
          <w:rFonts w:ascii="Times Roman" w:hAnsi="Times Roman" w:cs="Times Roman"/>
          <w:color w:val="000000"/>
          <w:sz w:val="26"/>
          <w:szCs w:val="26"/>
          <w:bdr w:val="none" w:sz="0" w:space="0" w:color="auto"/>
        </w:rPr>
        <w:t>The alternative hypothesis is that the variables are not independent.  </w:t>
      </w:r>
    </w:p>
    <w:p w14:paraId="5699F25F" w14:textId="77777777" w:rsidR="006A623F" w:rsidRPr="006A623F" w:rsidRDefault="006A623F" w:rsidP="006A623F">
      <w:pPr>
        <w:pStyle w:val="ListParagraph"/>
        <w:widowControl w:val="0"/>
        <w:numPr>
          <w:ilvl w:val="0"/>
          <w:numId w:val="2"/>
        </w:numPr>
        <w:tabs>
          <w:tab w:val="left" w:pos="220"/>
          <w:tab w:val="left" w:pos="720"/>
        </w:tabs>
        <w:autoSpaceDE w:val="0"/>
        <w:autoSpaceDN w:val="0"/>
        <w:adjustRightInd w:val="0"/>
        <w:spacing w:after="266" w:line="300" w:lineRule="atLeast"/>
        <w:rPr>
          <w:rFonts w:ascii="Times Roman" w:hAnsi="Times Roman" w:cs="Times Roman"/>
          <w:color w:val="000000"/>
          <w:sz w:val="26"/>
          <w:szCs w:val="26"/>
          <w:bdr w:val="none" w:sz="0" w:space="0" w:color="auto"/>
        </w:rPr>
      </w:pPr>
      <w:r w:rsidRPr="006A623F">
        <w:rPr>
          <w:rFonts w:ascii="Times Roman" w:hAnsi="Times Roman" w:cs="Times Roman"/>
          <w:color w:val="000000"/>
          <w:sz w:val="26"/>
          <w:szCs w:val="26"/>
          <w:bdr w:val="none" w:sz="0" w:space="0" w:color="auto"/>
        </w:rPr>
        <w:t xml:space="preserve">For </w:t>
      </w:r>
      <w:r w:rsidRPr="006A623F">
        <w:rPr>
          <w:rFonts w:ascii="Times Italic" w:hAnsi="Times Italic" w:cs="Times Italic"/>
          <w:i/>
          <w:iCs/>
          <w:color w:val="000000"/>
          <w:sz w:val="26"/>
          <w:szCs w:val="26"/>
          <w:bdr w:val="none" w:sz="0" w:space="0" w:color="auto"/>
        </w:rPr>
        <w:t xml:space="preserve">α </w:t>
      </w:r>
      <w:r w:rsidRPr="006A623F">
        <w:rPr>
          <w:rFonts w:ascii="Times Roman" w:hAnsi="Times Roman" w:cs="Times Roman"/>
          <w:color w:val="000000"/>
          <w:sz w:val="26"/>
          <w:szCs w:val="26"/>
          <w:bdr w:val="none" w:sz="0" w:space="0" w:color="auto"/>
        </w:rPr>
        <w:t xml:space="preserve">= 0.05, if </w:t>
      </w:r>
      <w:r w:rsidRPr="006A623F">
        <w:rPr>
          <w:rFonts w:ascii="Times Italic" w:hAnsi="Times Italic" w:cs="Times Italic"/>
          <w:i/>
          <w:iCs/>
          <w:color w:val="000000"/>
          <w:sz w:val="26"/>
          <w:szCs w:val="26"/>
          <w:bdr w:val="none" w:sz="0" w:space="0" w:color="auto"/>
        </w:rPr>
        <w:t xml:space="preserve">p </w:t>
      </w:r>
      <w:r w:rsidRPr="006A623F">
        <w:rPr>
          <w:rFonts w:ascii="Times Roman" w:hAnsi="Times Roman" w:cs="Times Roman"/>
          <w:color w:val="000000"/>
          <w:sz w:val="26"/>
          <w:szCs w:val="26"/>
          <w:bdr w:val="none" w:sz="0" w:space="0" w:color="auto"/>
        </w:rPr>
        <w:t xml:space="preserve">&lt; 0.05 then we reject the null hypothesis, giving strong evidence that the variables are not independent; if </w:t>
      </w:r>
      <w:r w:rsidRPr="006A623F">
        <w:rPr>
          <w:rFonts w:ascii="Times Italic" w:hAnsi="Times Italic" w:cs="Times Italic"/>
          <w:i/>
          <w:iCs/>
          <w:color w:val="000000"/>
          <w:sz w:val="26"/>
          <w:szCs w:val="26"/>
          <w:bdr w:val="none" w:sz="0" w:space="0" w:color="auto"/>
        </w:rPr>
        <w:t xml:space="preserve">p </w:t>
      </w:r>
      <w:r w:rsidRPr="006A623F">
        <w:rPr>
          <w:rFonts w:ascii="Times Roman" w:hAnsi="Times Roman" w:cs="Times Roman"/>
          <w:color w:val="000000"/>
          <w:sz w:val="26"/>
          <w:szCs w:val="26"/>
          <w:bdr w:val="none" w:sz="0" w:space="0" w:color="auto"/>
        </w:rPr>
        <w:t>&gt; 0.05, we fail to reject the null hypothesis.  </w:t>
      </w:r>
    </w:p>
    <w:p w14:paraId="6AF4116F" w14:textId="77777777" w:rsidR="006A623F" w:rsidRPr="006A623F" w:rsidRDefault="006A623F" w:rsidP="006A623F">
      <w:pPr>
        <w:pStyle w:val="ListParagraph"/>
        <w:widowControl w:val="0"/>
        <w:numPr>
          <w:ilvl w:val="0"/>
          <w:numId w:val="2"/>
        </w:numPr>
        <w:tabs>
          <w:tab w:val="left" w:pos="220"/>
          <w:tab w:val="left" w:pos="720"/>
        </w:tabs>
        <w:autoSpaceDE w:val="0"/>
        <w:autoSpaceDN w:val="0"/>
        <w:adjustRightInd w:val="0"/>
        <w:spacing w:after="266" w:line="300" w:lineRule="atLeast"/>
        <w:rPr>
          <w:rFonts w:ascii="Times Roman" w:hAnsi="Times Roman" w:cs="Times Roman"/>
          <w:color w:val="000000"/>
          <w:sz w:val="26"/>
          <w:szCs w:val="26"/>
          <w:bdr w:val="none" w:sz="0" w:space="0" w:color="auto"/>
        </w:rPr>
      </w:pPr>
      <w:r w:rsidRPr="006A623F">
        <w:rPr>
          <w:rFonts w:ascii="Times Roman" w:hAnsi="Times Roman" w:cs="Times Roman"/>
          <w:color w:val="000000"/>
          <w:sz w:val="26"/>
          <w:szCs w:val="26"/>
          <w:bdr w:val="none" w:sz="0" w:space="0" w:color="auto"/>
        </w:rPr>
        <w:t xml:space="preserve">You are free to choose your own </w:t>
      </w:r>
      <w:r w:rsidRPr="006A623F">
        <w:rPr>
          <w:rFonts w:ascii="Times Italic" w:hAnsi="Times Italic" w:cs="Times Italic"/>
          <w:i/>
          <w:iCs/>
          <w:color w:val="000000"/>
          <w:sz w:val="26"/>
          <w:szCs w:val="26"/>
          <w:bdr w:val="none" w:sz="0" w:space="0" w:color="auto"/>
        </w:rPr>
        <w:t>α</w:t>
      </w:r>
      <w:r w:rsidRPr="006A623F">
        <w:rPr>
          <w:rFonts w:ascii="Times Roman" w:hAnsi="Times Roman" w:cs="Times Roman"/>
          <w:color w:val="000000"/>
          <w:sz w:val="26"/>
          <w:szCs w:val="26"/>
          <w:bdr w:val="none" w:sz="0" w:space="0" w:color="auto"/>
        </w:rPr>
        <w:t>, of course, in which case your decision to reject or fail to reject might be different.  </w:t>
      </w:r>
    </w:p>
    <w:p w14:paraId="40B3018F" w14:textId="4FDD5D16" w:rsidR="008D49D9" w:rsidRPr="00485E96" w:rsidRDefault="008D49D9" w:rsidP="008D49D9">
      <w:pPr>
        <w:widowControl w:val="0"/>
        <w:autoSpaceDE w:val="0"/>
        <w:autoSpaceDN w:val="0"/>
        <w:adjustRightInd w:val="0"/>
        <w:spacing w:after="240" w:line="560" w:lineRule="atLeast"/>
        <w:rPr>
          <w:rFonts w:ascii="Times Bold" w:hAnsi="Times Bold" w:cs="Times Bold"/>
          <w:b/>
          <w:bCs/>
          <w:color w:val="000000"/>
          <w:sz w:val="24"/>
          <w:szCs w:val="24"/>
          <w:bdr w:val="none" w:sz="0" w:space="0" w:color="auto"/>
        </w:rPr>
      </w:pPr>
      <w:r w:rsidRPr="00485E96">
        <w:rPr>
          <w:color w:val="auto"/>
          <w:sz w:val="24"/>
          <w:szCs w:val="24"/>
        </w:rPr>
        <w:t xml:space="preserve"> </w:t>
      </w:r>
      <w:r w:rsidRPr="00485E96">
        <w:rPr>
          <w:rFonts w:ascii="Times Bold" w:hAnsi="Times Bold" w:cs="Times Bold"/>
          <w:b/>
          <w:bCs/>
          <w:color w:val="000000"/>
          <w:sz w:val="24"/>
          <w:szCs w:val="24"/>
          <w:bdr w:val="none" w:sz="0" w:space="0" w:color="auto"/>
        </w:rPr>
        <w:t>9.1 Summarizing Your Data  (refer cookbook for this topic)</w:t>
      </w:r>
    </w:p>
    <w:p w14:paraId="1277BEAA" w14:textId="77777777" w:rsidR="00485E96" w:rsidRPr="00485E96" w:rsidRDefault="00485E96" w:rsidP="00485E96">
      <w:pPr>
        <w:widowControl w:val="0"/>
        <w:autoSpaceDE w:val="0"/>
        <w:autoSpaceDN w:val="0"/>
        <w:adjustRightInd w:val="0"/>
        <w:spacing w:after="240" w:line="560" w:lineRule="atLeast"/>
        <w:rPr>
          <w:rFonts w:ascii="Times Roman" w:hAnsi="Times Roman" w:cs="Times Roman"/>
          <w:color w:val="000000"/>
          <w:sz w:val="28"/>
          <w:szCs w:val="28"/>
          <w:bdr w:val="none" w:sz="0" w:space="0" w:color="auto"/>
        </w:rPr>
      </w:pPr>
      <w:r w:rsidRPr="00485E96">
        <w:rPr>
          <w:rFonts w:ascii="Times Bold" w:hAnsi="Times Bold" w:cs="Times Bold"/>
          <w:b/>
          <w:bCs/>
          <w:color w:val="000000"/>
          <w:sz w:val="28"/>
          <w:szCs w:val="28"/>
          <w:bdr w:val="none" w:sz="0" w:space="0" w:color="auto"/>
        </w:rPr>
        <w:t xml:space="preserve">9.2 Calculating Relative Frequencies </w:t>
      </w:r>
    </w:p>
    <w:p w14:paraId="65BA8D8D" w14:textId="094289BE" w:rsidR="00485E96" w:rsidRPr="00485E96" w:rsidRDefault="00485E96" w:rsidP="00485E96">
      <w:pPr>
        <w:pStyle w:val="Heading3"/>
        <w:shd w:val="clear" w:color="auto" w:fill="FFFFFF"/>
        <w:spacing w:before="300"/>
        <w:textAlignment w:val="top"/>
        <w:rPr>
          <w:rFonts w:ascii="Helvetica" w:eastAsia="Times New Roman" w:hAnsi="Helvetica"/>
          <w:bCs w:val="0"/>
          <w:color w:val="990000"/>
          <w:sz w:val="22"/>
          <w:szCs w:val="22"/>
        </w:rPr>
      </w:pPr>
      <w:r w:rsidRPr="00485E96">
        <w:rPr>
          <w:rFonts w:ascii="Helvetica" w:eastAsia="Times New Roman" w:hAnsi="Helvetica"/>
          <w:bCs w:val="0"/>
          <w:color w:val="990000"/>
          <w:sz w:val="22"/>
          <w:szCs w:val="22"/>
        </w:rPr>
        <w:t>Relative Frequency</w:t>
      </w:r>
      <w:r>
        <w:rPr>
          <w:rFonts w:ascii="Helvetica" w:eastAsia="Times New Roman" w:hAnsi="Helvetica"/>
          <w:bCs w:val="0"/>
          <w:color w:val="990000"/>
          <w:sz w:val="22"/>
          <w:szCs w:val="22"/>
        </w:rPr>
        <w:t xml:space="preserve"> :</w:t>
      </w:r>
      <w:r>
        <w:rPr>
          <w:rFonts w:ascii="Helvetica" w:hAnsi="Helvetica"/>
          <w:color w:val="000000"/>
        </w:rPr>
        <w:t>A </w:t>
      </w:r>
      <w:r>
        <w:rPr>
          <w:rStyle w:val="Strong"/>
          <w:rFonts w:ascii="Helvetica" w:hAnsi="Helvetica"/>
          <w:color w:val="000000"/>
        </w:rPr>
        <w:t>frequency count</w:t>
      </w:r>
      <w:r>
        <w:rPr>
          <w:rFonts w:ascii="Helvetica" w:hAnsi="Helvetica"/>
          <w:color w:val="000000"/>
        </w:rPr>
        <w:t> is a measure of the number of times that an event occurs.</w:t>
      </w:r>
    </w:p>
    <w:p w14:paraId="40D55541" w14:textId="77777777" w:rsidR="00485E96" w:rsidRDefault="00485E96" w:rsidP="00485E96">
      <w:pPr>
        <w:pStyle w:val="NormalWeb"/>
        <w:shd w:val="clear" w:color="auto" w:fill="FFFFFF"/>
        <w:spacing w:line="360" w:lineRule="atLeast"/>
        <w:rPr>
          <w:rFonts w:ascii="Helvetica" w:hAnsi="Helvetica"/>
          <w:color w:val="000000"/>
        </w:rPr>
      </w:pPr>
      <w:r>
        <w:rPr>
          <w:rFonts w:ascii="Helvetica" w:hAnsi="Helvetica"/>
          <w:color w:val="000000"/>
        </w:rPr>
        <w:t>To compute relative frequency, one obtains a frequency count for the total population and a frequency count for a subgroup of the population. The relative frequency for the subgroup is:</w:t>
      </w:r>
    </w:p>
    <w:p w14:paraId="53348231" w14:textId="77777777" w:rsidR="00485E96" w:rsidRDefault="00485E96" w:rsidP="00485E96">
      <w:pPr>
        <w:pStyle w:val="NormalWeb"/>
        <w:shd w:val="clear" w:color="auto" w:fill="FFFFFF"/>
        <w:spacing w:line="360" w:lineRule="atLeast"/>
        <w:jc w:val="center"/>
        <w:rPr>
          <w:rFonts w:ascii="Helvetica" w:hAnsi="Helvetica"/>
          <w:color w:val="000000"/>
        </w:rPr>
      </w:pPr>
      <w:r>
        <w:rPr>
          <w:rFonts w:ascii="Helvetica" w:hAnsi="Helvetica"/>
          <w:color w:val="000000"/>
        </w:rPr>
        <w:t>Relative frequency = Subgroup count / Total count</w:t>
      </w:r>
    </w:p>
    <w:p w14:paraId="1175DD54" w14:textId="77777777" w:rsidR="00485E96" w:rsidRDefault="00485E96" w:rsidP="00485E96">
      <w:pPr>
        <w:widowControl w:val="0"/>
        <w:autoSpaceDE w:val="0"/>
        <w:autoSpaceDN w:val="0"/>
        <w:adjustRightInd w:val="0"/>
        <w:spacing w:after="240" w:line="460" w:lineRule="atLeast"/>
        <w:rPr>
          <w:rFonts w:ascii="Times Bold" w:hAnsi="Times Bold" w:cs="Times Bold"/>
          <w:b/>
          <w:bCs/>
          <w:color w:val="000000"/>
          <w:sz w:val="24"/>
          <w:szCs w:val="24"/>
          <w:bdr w:val="none" w:sz="0" w:space="0" w:color="auto"/>
        </w:rPr>
      </w:pPr>
    </w:p>
    <w:p w14:paraId="1CC26FFF" w14:textId="77777777" w:rsidR="00485E96" w:rsidRPr="00485E96" w:rsidRDefault="00485E96" w:rsidP="00485E96">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485E96">
        <w:rPr>
          <w:rFonts w:ascii="Times Bold" w:hAnsi="Times Bold" w:cs="Times Bold"/>
          <w:b/>
          <w:bCs/>
          <w:color w:val="000000"/>
          <w:sz w:val="24"/>
          <w:szCs w:val="24"/>
          <w:bdr w:val="none" w:sz="0" w:space="0" w:color="auto"/>
        </w:rPr>
        <w:t xml:space="preserve">Problem </w:t>
      </w:r>
    </w:p>
    <w:p w14:paraId="6A4F5CA8" w14:textId="77777777" w:rsidR="00485E96" w:rsidRDefault="00485E96" w:rsidP="00485E96">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You want to count the relative frequency of certain observations in your sample </w:t>
      </w:r>
    </w:p>
    <w:p w14:paraId="1D3E1830" w14:textId="77777777" w:rsidR="00485E96" w:rsidRPr="00485E96" w:rsidRDefault="00485E96" w:rsidP="00485E96">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485E96">
        <w:rPr>
          <w:rFonts w:ascii="Times Bold" w:hAnsi="Times Bold" w:cs="Times Bold"/>
          <w:b/>
          <w:bCs/>
          <w:color w:val="000000"/>
          <w:sz w:val="24"/>
          <w:szCs w:val="24"/>
          <w:bdr w:val="none" w:sz="0" w:space="0" w:color="auto"/>
        </w:rPr>
        <w:t xml:space="preserve">Solution </w:t>
      </w:r>
    </w:p>
    <w:p w14:paraId="7232A8C0" w14:textId="77777777" w:rsidR="00485E96" w:rsidRDefault="00485E96" w:rsidP="00485E96">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Identify the interesting observations by using a logical expression; then use the </w:t>
      </w:r>
      <w:r>
        <w:rPr>
          <w:rFonts w:ascii="Times Roman" w:hAnsi="Times Roman" w:cs="Times Roman"/>
          <w:color w:val="000000"/>
          <w:sz w:val="24"/>
          <w:szCs w:val="24"/>
          <w:bdr w:val="none" w:sz="0" w:space="0" w:color="auto"/>
        </w:rPr>
        <w:t xml:space="preserve">mean </w:t>
      </w:r>
      <w:r>
        <w:rPr>
          <w:rFonts w:ascii="Times Roman" w:hAnsi="Times Roman" w:cs="Times Roman"/>
          <w:color w:val="000000"/>
          <w:sz w:val="26"/>
          <w:szCs w:val="26"/>
          <w:bdr w:val="none" w:sz="0" w:space="0" w:color="auto"/>
        </w:rPr>
        <w:t xml:space="preserve">function to calculate the fraction of observations it identifies. For example, given a vector </w:t>
      </w:r>
      <w:r>
        <w:rPr>
          <w:rFonts w:ascii="Times Italic" w:hAnsi="Times Italic" w:cs="Times Italic"/>
          <w:i/>
          <w:iCs/>
          <w:color w:val="000000"/>
          <w:sz w:val="26"/>
          <w:szCs w:val="26"/>
          <w:bdr w:val="none" w:sz="0" w:space="0" w:color="auto"/>
        </w:rPr>
        <w:t>x</w:t>
      </w:r>
      <w:r>
        <w:rPr>
          <w:rFonts w:ascii="Times Roman" w:hAnsi="Times Roman" w:cs="Times Roman"/>
          <w:color w:val="000000"/>
          <w:sz w:val="26"/>
          <w:szCs w:val="26"/>
          <w:bdr w:val="none" w:sz="0" w:space="0" w:color="auto"/>
        </w:rPr>
        <w:t xml:space="preserve">, you can find the relative frequency of positive values in this way: </w:t>
      </w:r>
    </w:p>
    <w:p w14:paraId="1C80BA40" w14:textId="77777777" w:rsidR="00485E96" w:rsidRPr="00485E96" w:rsidRDefault="00485E96" w:rsidP="00485E96">
      <w:pPr>
        <w:widowControl w:val="0"/>
        <w:autoSpaceDE w:val="0"/>
        <w:autoSpaceDN w:val="0"/>
        <w:adjustRightInd w:val="0"/>
        <w:spacing w:after="240" w:line="260" w:lineRule="atLeast"/>
        <w:rPr>
          <w:rFonts w:ascii="Times Roman" w:hAnsi="Times Roman" w:cs="Times Roman"/>
          <w:color w:val="000000"/>
          <w:sz w:val="24"/>
          <w:szCs w:val="24"/>
          <w:bdr w:val="none" w:sz="0" w:space="0" w:color="auto"/>
        </w:rPr>
      </w:pPr>
      <w:r w:rsidRPr="00485E96">
        <w:rPr>
          <w:rFonts w:ascii="Times Roman" w:hAnsi="Times Roman" w:cs="Times Roman"/>
          <w:color w:val="000000"/>
          <w:sz w:val="24"/>
          <w:szCs w:val="24"/>
          <w:bdr w:val="none" w:sz="0" w:space="0" w:color="auto"/>
        </w:rPr>
        <w:t xml:space="preserve">&gt; </w:t>
      </w:r>
      <w:r w:rsidRPr="00485E96">
        <w:rPr>
          <w:rFonts w:ascii="Times Bold" w:hAnsi="Times Bold" w:cs="Times Bold"/>
          <w:b/>
          <w:bCs/>
          <w:color w:val="000000"/>
          <w:sz w:val="24"/>
          <w:szCs w:val="24"/>
          <w:bdr w:val="none" w:sz="0" w:space="0" w:color="auto"/>
        </w:rPr>
        <w:t xml:space="preserve">mean(x &gt; 0) </w:t>
      </w:r>
    </w:p>
    <w:p w14:paraId="6679CA48" w14:textId="77777777" w:rsidR="00AA30CE" w:rsidRPr="00AA30CE" w:rsidRDefault="00AA30CE" w:rsidP="00AA30CE">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AA30CE">
        <w:rPr>
          <w:rFonts w:ascii="Times Bold" w:hAnsi="Times Bold" w:cs="Times Bold"/>
          <w:b/>
          <w:bCs/>
          <w:color w:val="000000"/>
          <w:sz w:val="24"/>
          <w:szCs w:val="24"/>
          <w:bdr w:val="none" w:sz="0" w:space="0" w:color="auto"/>
        </w:rPr>
        <w:t xml:space="preserve">Discussion </w:t>
      </w:r>
    </w:p>
    <w:p w14:paraId="695228D6" w14:textId="77777777" w:rsidR="00AA30CE" w:rsidRDefault="00AA30CE" w:rsidP="00AA30CE">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A logical expression, such as </w:t>
      </w:r>
      <w:r>
        <w:rPr>
          <w:rFonts w:ascii="Times Italic" w:hAnsi="Times Italic" w:cs="Times Italic"/>
          <w:i/>
          <w:iCs/>
          <w:color w:val="000000"/>
          <w:sz w:val="26"/>
          <w:szCs w:val="26"/>
          <w:bdr w:val="none" w:sz="0" w:space="0" w:color="auto"/>
        </w:rPr>
        <w:t xml:space="preserve">x </w:t>
      </w:r>
      <w:r>
        <w:rPr>
          <w:rFonts w:ascii="Times Roman" w:hAnsi="Times Roman" w:cs="Times Roman"/>
          <w:color w:val="000000"/>
          <w:sz w:val="26"/>
          <w:szCs w:val="26"/>
          <w:bdr w:val="none" w:sz="0" w:space="0" w:color="auto"/>
        </w:rPr>
        <w:t>&gt; 0, produces a vector of logical values (</w:t>
      </w:r>
      <w:r>
        <w:rPr>
          <w:rFonts w:ascii="Times Roman" w:hAnsi="Times Roman" w:cs="Times Roman"/>
          <w:color w:val="000000"/>
          <w:sz w:val="24"/>
          <w:szCs w:val="24"/>
          <w:bdr w:val="none" w:sz="0" w:space="0" w:color="auto"/>
        </w:rPr>
        <w:t xml:space="preserve">TRUE </w:t>
      </w:r>
      <w:r>
        <w:rPr>
          <w:rFonts w:ascii="Times Roman" w:hAnsi="Times Roman" w:cs="Times Roman"/>
          <w:color w:val="000000"/>
          <w:sz w:val="26"/>
          <w:szCs w:val="26"/>
          <w:bdr w:val="none" w:sz="0" w:space="0" w:color="auto"/>
        </w:rPr>
        <w:t xml:space="preserve">and </w:t>
      </w:r>
      <w:r>
        <w:rPr>
          <w:rFonts w:ascii="Times Roman" w:hAnsi="Times Roman" w:cs="Times Roman"/>
          <w:color w:val="000000"/>
          <w:sz w:val="24"/>
          <w:szCs w:val="24"/>
          <w:bdr w:val="none" w:sz="0" w:space="0" w:color="auto"/>
        </w:rPr>
        <w:t>FALSE</w:t>
      </w:r>
      <w:r>
        <w:rPr>
          <w:rFonts w:ascii="Times Roman" w:hAnsi="Times Roman" w:cs="Times Roman"/>
          <w:color w:val="000000"/>
          <w:sz w:val="26"/>
          <w:szCs w:val="26"/>
          <w:bdr w:val="none" w:sz="0" w:space="0" w:color="auto"/>
        </w:rPr>
        <w:t xml:space="preserve">), one for each element of </w:t>
      </w:r>
      <w:r>
        <w:rPr>
          <w:rFonts w:ascii="Times Italic" w:hAnsi="Times Italic" w:cs="Times Italic"/>
          <w:i/>
          <w:iCs/>
          <w:color w:val="000000"/>
          <w:sz w:val="26"/>
          <w:szCs w:val="26"/>
          <w:bdr w:val="none" w:sz="0" w:space="0" w:color="auto"/>
        </w:rPr>
        <w:t>x</w:t>
      </w:r>
      <w:r>
        <w:rPr>
          <w:rFonts w:ascii="Times Roman" w:hAnsi="Times Roman" w:cs="Times Roman"/>
          <w:color w:val="000000"/>
          <w:sz w:val="26"/>
          <w:szCs w:val="26"/>
          <w:bdr w:val="none" w:sz="0" w:space="0" w:color="auto"/>
        </w:rPr>
        <w:t xml:space="preserve">. The </w:t>
      </w:r>
      <w:r>
        <w:rPr>
          <w:rFonts w:ascii="Times Roman" w:hAnsi="Times Roman" w:cs="Times Roman"/>
          <w:color w:val="000000"/>
          <w:sz w:val="24"/>
          <w:szCs w:val="24"/>
          <w:bdr w:val="none" w:sz="0" w:space="0" w:color="auto"/>
        </w:rPr>
        <w:t xml:space="preserve">mean </w:t>
      </w:r>
      <w:r>
        <w:rPr>
          <w:rFonts w:ascii="Times Roman" w:hAnsi="Times Roman" w:cs="Times Roman"/>
          <w:color w:val="000000"/>
          <w:sz w:val="26"/>
          <w:szCs w:val="26"/>
          <w:bdr w:val="none" w:sz="0" w:space="0" w:color="auto"/>
        </w:rPr>
        <w:t xml:space="preserve">function converts those values to 1s and 0s, respectively, and computes the average. This gives the fraction of values that are </w:t>
      </w:r>
      <w:r>
        <w:rPr>
          <w:rFonts w:ascii="Times Roman" w:hAnsi="Times Roman" w:cs="Times Roman"/>
          <w:color w:val="000000"/>
          <w:sz w:val="24"/>
          <w:szCs w:val="24"/>
          <w:bdr w:val="none" w:sz="0" w:space="0" w:color="auto"/>
        </w:rPr>
        <w:t>TRUE</w:t>
      </w:r>
      <w:r>
        <w:rPr>
          <w:rFonts w:ascii="Times Roman" w:hAnsi="Times Roman" w:cs="Times Roman"/>
          <w:color w:val="000000"/>
          <w:sz w:val="26"/>
          <w:szCs w:val="26"/>
          <w:bdr w:val="none" w:sz="0" w:space="0" w:color="auto"/>
        </w:rPr>
        <w:t xml:space="preserve">—in other words, the relative frequency of the interesting values. In the Solution, for example, that’s the relative frequency of positive values. </w:t>
      </w:r>
    </w:p>
    <w:p w14:paraId="0FF57D2D" w14:textId="77777777" w:rsidR="00AA30CE" w:rsidRDefault="00AA30CE" w:rsidP="00AA30CE">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The concept here is pretty simple. The tricky part is dreaming up a suitable logical expression. Here are some examples: </w:t>
      </w:r>
    </w:p>
    <w:p w14:paraId="57CFDC3F" w14:textId="77777777" w:rsidR="00AA30CE" w:rsidRDefault="00AA30CE" w:rsidP="00AA30CE">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4"/>
          <w:szCs w:val="24"/>
          <w:bdr w:val="none" w:sz="0" w:space="0" w:color="auto"/>
        </w:rPr>
        <w:t>mean(lab == “NJ”) </w:t>
      </w:r>
      <w:r>
        <w:rPr>
          <w:rFonts w:ascii="Times Roman" w:hAnsi="Times Roman" w:cs="Times Roman"/>
          <w:color w:val="000000"/>
          <w:sz w:val="26"/>
          <w:szCs w:val="26"/>
          <w:bdr w:val="none" w:sz="0" w:space="0" w:color="auto"/>
        </w:rPr>
        <w:t xml:space="preserve">Fraction of </w:t>
      </w:r>
      <w:r>
        <w:rPr>
          <w:rFonts w:ascii="Times Roman" w:hAnsi="Times Roman" w:cs="Times Roman"/>
          <w:color w:val="000000"/>
          <w:sz w:val="24"/>
          <w:szCs w:val="24"/>
          <w:bdr w:val="none" w:sz="0" w:space="0" w:color="auto"/>
        </w:rPr>
        <w:t xml:space="preserve">lab </w:t>
      </w:r>
      <w:r>
        <w:rPr>
          <w:rFonts w:ascii="Times Roman" w:hAnsi="Times Roman" w:cs="Times Roman"/>
          <w:color w:val="000000"/>
          <w:sz w:val="26"/>
          <w:szCs w:val="26"/>
          <w:bdr w:val="none" w:sz="0" w:space="0" w:color="auto"/>
        </w:rPr>
        <w:t xml:space="preserve">values that are New Jersey </w:t>
      </w:r>
    </w:p>
    <w:p w14:paraId="5C413FDE" w14:textId="77777777" w:rsidR="00AA30CE" w:rsidRDefault="00AA30CE" w:rsidP="00AA30CE">
      <w:pPr>
        <w:widowControl w:val="0"/>
        <w:autoSpaceDE w:val="0"/>
        <w:autoSpaceDN w:val="0"/>
        <w:adjustRightInd w:val="0"/>
        <w:spacing w:line="280" w:lineRule="atLeast"/>
        <w:rPr>
          <w:rFonts w:ascii="Times Roman" w:hAnsi="Times Roman" w:cs="Times Roman"/>
          <w:color w:val="000000"/>
          <w:sz w:val="24"/>
          <w:szCs w:val="24"/>
          <w:bdr w:val="none" w:sz="0" w:space="0" w:color="auto"/>
        </w:rPr>
      </w:pPr>
      <w:r>
        <w:rPr>
          <w:rFonts w:ascii="Times Roman" w:hAnsi="Times Roman" w:cs="Times Roman"/>
          <w:color w:val="000000"/>
          <w:sz w:val="24"/>
          <w:szCs w:val="24"/>
          <w:bdr w:val="none" w:sz="0" w:space="0" w:color="auto"/>
        </w:rPr>
        <w:t>mean(after &gt; before)</w:t>
      </w:r>
    </w:p>
    <w:p w14:paraId="4E3BFF77" w14:textId="77777777" w:rsidR="00AA30CE" w:rsidRDefault="00AA30CE" w:rsidP="00AA30CE">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Fraction of observations for which the effect increases </w:t>
      </w:r>
    </w:p>
    <w:p w14:paraId="6EC44D92" w14:textId="77777777" w:rsidR="00AA30CE" w:rsidRDefault="00AA30CE" w:rsidP="00AA30CE">
      <w:pPr>
        <w:widowControl w:val="0"/>
        <w:autoSpaceDE w:val="0"/>
        <w:autoSpaceDN w:val="0"/>
        <w:adjustRightInd w:val="0"/>
        <w:spacing w:line="280" w:lineRule="atLeast"/>
        <w:rPr>
          <w:rFonts w:ascii="Times Roman" w:hAnsi="Times Roman" w:cs="Times Roman"/>
          <w:color w:val="000000"/>
          <w:sz w:val="24"/>
          <w:szCs w:val="24"/>
          <w:bdr w:val="none" w:sz="0" w:space="0" w:color="auto"/>
        </w:rPr>
      </w:pPr>
      <w:r>
        <w:rPr>
          <w:rFonts w:ascii="Times Roman" w:hAnsi="Times Roman" w:cs="Times Roman"/>
          <w:color w:val="000000"/>
          <w:sz w:val="24"/>
          <w:szCs w:val="24"/>
          <w:bdr w:val="none" w:sz="0" w:space="0" w:color="auto"/>
        </w:rPr>
        <w:t>mean(abs(x-mean(x)) &gt; 2*sd(x))</w:t>
      </w:r>
    </w:p>
    <w:p w14:paraId="7BE0D5F8" w14:textId="77777777" w:rsidR="00AA30CE" w:rsidRDefault="00AA30CE" w:rsidP="00AA30CE">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Fraction of observations that exceed two standard deviations from the mean </w:t>
      </w:r>
    </w:p>
    <w:p w14:paraId="7B7D75B7" w14:textId="77777777" w:rsidR="00AA30CE" w:rsidRDefault="00AA30CE" w:rsidP="00AA30CE">
      <w:pPr>
        <w:widowControl w:val="0"/>
        <w:autoSpaceDE w:val="0"/>
        <w:autoSpaceDN w:val="0"/>
        <w:adjustRightInd w:val="0"/>
        <w:spacing w:line="280" w:lineRule="atLeast"/>
        <w:rPr>
          <w:rFonts w:ascii="Times Roman" w:hAnsi="Times Roman" w:cs="Times Roman"/>
          <w:color w:val="000000"/>
          <w:sz w:val="24"/>
          <w:szCs w:val="24"/>
          <w:bdr w:val="none" w:sz="0" w:space="0" w:color="auto"/>
        </w:rPr>
      </w:pPr>
      <w:r>
        <w:rPr>
          <w:rFonts w:ascii="Times Roman" w:hAnsi="Times Roman" w:cs="Times Roman"/>
          <w:color w:val="000000"/>
          <w:sz w:val="24"/>
          <w:szCs w:val="24"/>
          <w:bdr w:val="none" w:sz="0" w:space="0" w:color="auto"/>
        </w:rPr>
        <w:t>mean(diff(ts) &gt; 0)</w:t>
      </w:r>
    </w:p>
    <w:p w14:paraId="1719D99B" w14:textId="77777777" w:rsidR="00AA30CE" w:rsidRDefault="00AA30CE" w:rsidP="00AA30CE">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Fraction of observations in a time series that are larger than the previous observation </w:t>
      </w:r>
    </w:p>
    <w:p w14:paraId="29294E63" w14:textId="55BDC6FB" w:rsidR="00485E96" w:rsidRDefault="00AA30CE" w:rsidP="008D49D9">
      <w:pPr>
        <w:widowControl w:val="0"/>
        <w:autoSpaceDE w:val="0"/>
        <w:autoSpaceDN w:val="0"/>
        <w:adjustRightInd w:val="0"/>
        <w:spacing w:after="240" w:line="560" w:lineRule="atLeast"/>
        <w:rPr>
          <w:rFonts w:ascii="Times Bold" w:hAnsi="Times Bold" w:cs="Times Bold"/>
          <w:b/>
          <w:bCs/>
          <w:color w:val="000000"/>
          <w:sz w:val="24"/>
          <w:szCs w:val="24"/>
          <w:bdr w:val="none" w:sz="0" w:space="0" w:color="auto"/>
        </w:rPr>
      </w:pPr>
      <w:r>
        <w:rPr>
          <w:rFonts w:ascii="Times Bold" w:hAnsi="Times Bold" w:cs="Times Bold"/>
          <w:b/>
          <w:bCs/>
          <w:color w:val="000000"/>
          <w:sz w:val="24"/>
          <w:szCs w:val="24"/>
          <w:bdr w:val="none" w:sz="0" w:space="0" w:color="auto"/>
        </w:rPr>
        <w:t xml:space="preserve">Example: </w:t>
      </w:r>
    </w:p>
    <w:p w14:paraId="792BF0F5" w14:textId="77777777" w:rsidR="00AA30CE" w:rsidRPr="00484EBA" w:rsidRDefault="00AA30CE" w:rsidP="00484EBA">
      <w:pPr>
        <w:pStyle w:val="NormalWeb"/>
        <w:shd w:val="clear" w:color="auto" w:fill="FFFFFF"/>
        <w:spacing w:after="0" w:afterAutospacing="0"/>
        <w:jc w:val="both"/>
        <w:rPr>
          <w:color w:val="555555"/>
          <w:sz w:val="24"/>
          <w:szCs w:val="24"/>
        </w:rPr>
      </w:pPr>
      <w:r w:rsidRPr="00484EBA">
        <w:rPr>
          <w:color w:val="555555"/>
          <w:sz w:val="24"/>
          <w:szCs w:val="24"/>
        </w:rPr>
        <w:t>Twenty students were asked how many hours they worked per day. Their responses, in hours, are listed below, followed by a frequency table listing the different data values in ascending order and their frequencies.</w:t>
      </w:r>
    </w:p>
    <w:p w14:paraId="25C7DCB8" w14:textId="77777777" w:rsidR="00AA30CE" w:rsidRPr="00484EBA" w:rsidRDefault="00AA30CE" w:rsidP="00AA30CE">
      <w:pPr>
        <w:pStyle w:val="NormalWeb"/>
        <w:shd w:val="clear" w:color="auto" w:fill="FFFFFF"/>
        <w:rPr>
          <w:rFonts w:ascii="Helvetica Neue" w:hAnsi="Helvetica Neue"/>
          <w:b/>
          <w:color w:val="555555"/>
          <w:sz w:val="21"/>
          <w:szCs w:val="21"/>
        </w:rPr>
      </w:pPr>
      <w:r w:rsidRPr="00484EBA">
        <w:rPr>
          <w:rFonts w:ascii="Helvetica Neue" w:hAnsi="Helvetica Neue"/>
          <w:b/>
          <w:color w:val="555555"/>
          <w:sz w:val="21"/>
          <w:szCs w:val="21"/>
        </w:rPr>
        <w:t>5, 6, 3, 3, 2, 4, 7, 5, 2, 3, 5, 6, 5, 4, 4, 3, 5, 2, 5, 3</w:t>
      </w:r>
    </w:p>
    <w:p w14:paraId="71B1341E" w14:textId="77777777" w:rsidR="00AA30CE" w:rsidRPr="00AA30CE" w:rsidRDefault="00AA30CE" w:rsidP="00AA30CE">
      <w:pPr>
        <w:shd w:val="clear" w:color="auto" w:fill="FFFFFF"/>
        <w:spacing w:before="100" w:beforeAutospacing="1" w:after="100" w:afterAutospacing="1"/>
        <w:rPr>
          <w:rFonts w:ascii="Helvetica Neue" w:hAnsi="Helvetica Neue"/>
          <w:b/>
          <w:color w:val="555555"/>
          <w:sz w:val="21"/>
          <w:szCs w:val="21"/>
          <w:bdr w:val="none" w:sz="0" w:space="0" w:color="auto"/>
        </w:rPr>
      </w:pPr>
      <w:r w:rsidRPr="00AA30CE">
        <w:rPr>
          <w:rFonts w:ascii="Helvetica Neue" w:hAnsi="Helvetica Neue"/>
          <w:b/>
          <w:color w:val="555555"/>
          <w:sz w:val="21"/>
          <w:szCs w:val="21"/>
          <w:bdr w:val="none" w:sz="0" w:space="0" w:color="auto"/>
        </w:rPr>
        <w:t>As you can imagine, it is pretty straightforward to do something like this in R. The following functions apply:</w:t>
      </w:r>
    </w:p>
    <w:p w14:paraId="362944AE" w14:textId="77777777" w:rsidR="00AA30CE" w:rsidRPr="00AA30CE" w:rsidRDefault="00AA30CE" w:rsidP="00AA30CE">
      <w:pPr>
        <w:numPr>
          <w:ilvl w:val="0"/>
          <w:numId w:val="3"/>
        </w:numPr>
        <w:shd w:val="clear" w:color="auto" w:fill="FFFFFF"/>
        <w:spacing w:before="100" w:beforeAutospacing="1" w:after="100" w:afterAutospacing="1"/>
        <w:rPr>
          <w:rFonts w:ascii="Helvetica Neue" w:eastAsia="Times New Roman" w:hAnsi="Helvetica Neue"/>
          <w:color w:val="333333"/>
          <w:sz w:val="21"/>
          <w:szCs w:val="21"/>
          <w:bdr w:val="none" w:sz="0" w:space="0" w:color="auto"/>
        </w:rPr>
      </w:pPr>
      <w:r w:rsidRPr="00AA30CE">
        <w:rPr>
          <w:rFonts w:ascii="Helvetica Neue" w:eastAsia="Times New Roman" w:hAnsi="Helvetica Neue"/>
          <w:color w:val="333333"/>
          <w:sz w:val="21"/>
          <w:szCs w:val="21"/>
          <w:bdr w:val="none" w:sz="0" w:space="0" w:color="auto"/>
        </w:rPr>
        <w:t>Frequencies: </w:t>
      </w:r>
      <w:r w:rsidRPr="00AA30CE">
        <w:rPr>
          <w:rFonts w:ascii="Monaco" w:hAnsi="Monaco" w:cs="Courier"/>
          <w:color w:val="C7254E"/>
          <w:sz w:val="19"/>
          <w:szCs w:val="19"/>
          <w:bdr w:val="none" w:sz="0" w:space="0" w:color="auto"/>
          <w:shd w:val="clear" w:color="auto" w:fill="F9F2F4"/>
        </w:rPr>
        <w:t>table()</w:t>
      </w:r>
      <w:r w:rsidRPr="00AA30CE">
        <w:rPr>
          <w:rFonts w:ascii="Helvetica Neue" w:eastAsia="Times New Roman" w:hAnsi="Helvetica Neue"/>
          <w:color w:val="333333"/>
          <w:sz w:val="21"/>
          <w:szCs w:val="21"/>
          <w:bdr w:val="none" w:sz="0" w:space="0" w:color="auto"/>
        </w:rPr>
        <w:t>.</w:t>
      </w:r>
    </w:p>
    <w:p w14:paraId="683CA2B2" w14:textId="77777777" w:rsidR="00AA30CE" w:rsidRPr="00AA30CE" w:rsidRDefault="00AA30CE" w:rsidP="00AA30CE">
      <w:pPr>
        <w:numPr>
          <w:ilvl w:val="0"/>
          <w:numId w:val="3"/>
        </w:numPr>
        <w:shd w:val="clear" w:color="auto" w:fill="FFFFFF"/>
        <w:spacing w:before="100" w:beforeAutospacing="1" w:after="100" w:afterAutospacing="1"/>
        <w:rPr>
          <w:rFonts w:ascii="Helvetica Neue" w:eastAsia="Times New Roman" w:hAnsi="Helvetica Neue"/>
          <w:color w:val="333333"/>
          <w:sz w:val="21"/>
          <w:szCs w:val="21"/>
          <w:bdr w:val="none" w:sz="0" w:space="0" w:color="auto"/>
        </w:rPr>
      </w:pPr>
      <w:r w:rsidRPr="00AA30CE">
        <w:rPr>
          <w:rFonts w:ascii="Helvetica Neue" w:eastAsia="Times New Roman" w:hAnsi="Helvetica Neue"/>
          <w:color w:val="333333"/>
          <w:sz w:val="21"/>
          <w:szCs w:val="21"/>
          <w:bdr w:val="none" w:sz="0" w:space="0" w:color="auto"/>
        </w:rPr>
        <w:t>Relative frequencies: </w:t>
      </w:r>
      <w:r w:rsidRPr="00AA30CE">
        <w:rPr>
          <w:rFonts w:ascii="Monaco" w:hAnsi="Monaco" w:cs="Courier"/>
          <w:color w:val="C7254E"/>
          <w:sz w:val="19"/>
          <w:szCs w:val="19"/>
          <w:bdr w:val="none" w:sz="0" w:space="0" w:color="auto"/>
          <w:shd w:val="clear" w:color="auto" w:fill="F9F2F4"/>
        </w:rPr>
        <w:t>table()</w:t>
      </w:r>
      <w:r w:rsidRPr="00AA30CE">
        <w:rPr>
          <w:rFonts w:ascii="Helvetica Neue" w:eastAsia="Times New Roman" w:hAnsi="Helvetica Neue"/>
          <w:color w:val="333333"/>
          <w:sz w:val="21"/>
          <w:szCs w:val="21"/>
          <w:bdr w:val="none" w:sz="0" w:space="0" w:color="auto"/>
        </w:rPr>
        <w:t> divided by </w:t>
      </w:r>
      <w:r w:rsidRPr="00AA30CE">
        <w:rPr>
          <w:rFonts w:ascii="Monaco" w:hAnsi="Monaco" w:cs="Courier"/>
          <w:color w:val="C7254E"/>
          <w:sz w:val="19"/>
          <w:szCs w:val="19"/>
          <w:bdr w:val="none" w:sz="0" w:space="0" w:color="auto"/>
          <w:shd w:val="clear" w:color="auto" w:fill="F9F2F4"/>
        </w:rPr>
        <w:t>length()</w:t>
      </w:r>
      <w:r w:rsidRPr="00AA30CE">
        <w:rPr>
          <w:rFonts w:ascii="Helvetica Neue" w:eastAsia="Times New Roman" w:hAnsi="Helvetica Neue"/>
          <w:color w:val="333333"/>
          <w:sz w:val="21"/>
          <w:szCs w:val="21"/>
          <w:bdr w:val="none" w:sz="0" w:space="0" w:color="auto"/>
        </w:rPr>
        <w:t> (which tells us how many items are in an R object).</w:t>
      </w:r>
    </w:p>
    <w:p w14:paraId="4182BEC5" w14:textId="1DB5BA9D" w:rsidR="008D49D9" w:rsidRPr="008D49D9" w:rsidRDefault="00AA30CE" w:rsidP="008D49D9">
      <w:pPr>
        <w:widowControl w:val="0"/>
        <w:autoSpaceDE w:val="0"/>
        <w:autoSpaceDN w:val="0"/>
        <w:adjustRightInd w:val="0"/>
        <w:spacing w:after="240" w:line="560" w:lineRule="atLeast"/>
        <w:rPr>
          <w:rFonts w:ascii="Times Roman" w:hAnsi="Times Roman" w:cs="Times Roman"/>
          <w:color w:val="000000"/>
          <w:sz w:val="24"/>
          <w:szCs w:val="24"/>
          <w:bdr w:val="none" w:sz="0" w:space="0" w:color="auto"/>
        </w:rPr>
      </w:pPr>
      <w:r>
        <w:rPr>
          <w:rFonts w:ascii="Times Roman" w:hAnsi="Times Roman" w:cs="Times Roman"/>
          <w:noProof/>
          <w:color w:val="000000"/>
          <w:sz w:val="24"/>
          <w:szCs w:val="24"/>
          <w:bdr w:val="none" w:sz="0" w:space="0" w:color="auto"/>
        </w:rPr>
        <w:drawing>
          <wp:inline distT="0" distB="0" distL="0" distR="0" wp14:anchorId="5FC4E370" wp14:editId="385B8472">
            <wp:extent cx="5268756" cy="205337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0 at 3.41.27 PM.png"/>
                    <pic:cNvPicPr/>
                  </pic:nvPicPr>
                  <pic:blipFill>
                    <a:blip r:embed="rId7">
                      <a:extLst>
                        <a:ext uri="{28A0092B-C50C-407E-A947-70E740481C1C}">
                          <a14:useLocalDpi xmlns:a14="http://schemas.microsoft.com/office/drawing/2010/main" val="0"/>
                        </a:ext>
                      </a:extLst>
                    </a:blip>
                    <a:stretch>
                      <a:fillRect/>
                    </a:stretch>
                  </pic:blipFill>
                  <pic:spPr>
                    <a:xfrm>
                      <a:off x="0" y="0"/>
                      <a:ext cx="5270500" cy="2054058"/>
                    </a:xfrm>
                    <a:prstGeom prst="rect">
                      <a:avLst/>
                    </a:prstGeom>
                  </pic:spPr>
                </pic:pic>
              </a:graphicData>
            </a:graphic>
          </wp:inline>
        </w:drawing>
      </w:r>
    </w:p>
    <w:p w14:paraId="6368FC76" w14:textId="77777777" w:rsidR="00484EBA" w:rsidRDefault="00484EBA" w:rsidP="00484EBA">
      <w:pPr>
        <w:pStyle w:val="Heading2"/>
        <w:shd w:val="clear" w:color="auto" w:fill="FFFFFF"/>
        <w:spacing w:before="0"/>
        <w:jc w:val="both"/>
        <w:textAlignment w:val="baseline"/>
        <w:rPr>
          <w:rFonts w:ascii="Times New Roman" w:eastAsia="Times New Roman" w:hAnsi="Times New Roman" w:cs="Times New Roman"/>
          <w:bCs w:val="0"/>
          <w:color w:val="454545"/>
          <w:spacing w:val="-15"/>
          <w:sz w:val="24"/>
          <w:szCs w:val="24"/>
          <w:bdr w:val="none" w:sz="0" w:space="0" w:color="auto" w:frame="1"/>
        </w:rPr>
      </w:pPr>
      <w:r w:rsidRPr="00484EBA">
        <w:rPr>
          <w:rFonts w:ascii="Times New Roman" w:eastAsia="Times New Roman" w:hAnsi="Times New Roman" w:cs="Times New Roman"/>
          <w:bCs w:val="0"/>
          <w:color w:val="454545"/>
          <w:spacing w:val="-15"/>
          <w:sz w:val="24"/>
          <w:szCs w:val="24"/>
          <w:bdr w:val="none" w:sz="0" w:space="0" w:color="auto" w:frame="1"/>
        </w:rPr>
        <w:t>What are Contingency Tables in R?</w:t>
      </w:r>
    </w:p>
    <w:p w14:paraId="6032AC5E" w14:textId="77777777" w:rsidR="00484EBA" w:rsidRPr="00484EBA" w:rsidRDefault="00484EBA" w:rsidP="00484EBA"/>
    <w:p w14:paraId="4DAA1B13" w14:textId="77777777" w:rsidR="00484EBA" w:rsidRPr="00484EBA" w:rsidRDefault="00484EBA" w:rsidP="00484EBA">
      <w:pPr>
        <w:pStyle w:val="NormalWeb"/>
        <w:shd w:val="clear" w:color="auto" w:fill="FFFFFF"/>
        <w:spacing w:before="0" w:beforeAutospacing="0" w:after="0" w:afterAutospacing="0"/>
        <w:jc w:val="both"/>
        <w:textAlignment w:val="baseline"/>
        <w:rPr>
          <w:color w:val="454545"/>
          <w:sz w:val="24"/>
          <w:szCs w:val="24"/>
        </w:rPr>
      </w:pPr>
      <w:r w:rsidRPr="00484EBA">
        <w:rPr>
          <w:color w:val="454545"/>
          <w:sz w:val="24"/>
          <w:szCs w:val="24"/>
        </w:rPr>
        <w:t>A </w:t>
      </w:r>
      <w:r w:rsidRPr="00484EBA">
        <w:rPr>
          <w:color w:val="454545"/>
          <w:sz w:val="24"/>
          <w:szCs w:val="24"/>
          <w:bdr w:val="none" w:sz="0" w:space="0" w:color="auto" w:frame="1"/>
        </w:rPr>
        <w:t>contingency table</w:t>
      </w:r>
      <w:r w:rsidRPr="00484EBA">
        <w:rPr>
          <w:color w:val="454545"/>
          <w:sz w:val="24"/>
          <w:szCs w:val="24"/>
        </w:rPr>
        <w:t> is particularly useful when a large number of observations need to be condensed into a smaller format whereas a complex (flat) table is a type of contingency table that is used when creating just one single table as opposed to multiple ones.</w:t>
      </w:r>
    </w:p>
    <w:p w14:paraId="11DD8A70" w14:textId="130B8BE9" w:rsidR="00484EBA" w:rsidRPr="00484EBA" w:rsidRDefault="00484EBA" w:rsidP="00484EBA">
      <w:pPr>
        <w:pStyle w:val="NormalWeb"/>
        <w:shd w:val="clear" w:color="auto" w:fill="FFFFFF"/>
        <w:spacing w:before="0" w:beforeAutospacing="0" w:after="0" w:afterAutospacing="0"/>
        <w:jc w:val="both"/>
        <w:textAlignment w:val="baseline"/>
        <w:rPr>
          <w:color w:val="454545"/>
          <w:sz w:val="24"/>
          <w:szCs w:val="24"/>
        </w:rPr>
      </w:pPr>
      <w:r w:rsidRPr="00484EBA">
        <w:rPr>
          <w:color w:val="454545"/>
          <w:sz w:val="24"/>
          <w:szCs w:val="24"/>
        </w:rPr>
        <w:t>You can </w:t>
      </w:r>
      <w:r w:rsidRPr="00484EBA">
        <w:rPr>
          <w:rStyle w:val="Emphasis"/>
          <w:color w:val="454545"/>
          <w:sz w:val="24"/>
          <w:szCs w:val="24"/>
          <w:bdr w:val="none" w:sz="0" w:space="0" w:color="auto" w:frame="1"/>
        </w:rPr>
        <w:t>manipulate, alter,</w:t>
      </w:r>
      <w:r w:rsidRPr="00484EBA">
        <w:rPr>
          <w:color w:val="454545"/>
          <w:sz w:val="24"/>
          <w:szCs w:val="24"/>
        </w:rPr>
        <w:t> and </w:t>
      </w:r>
      <w:r w:rsidRPr="00484EBA">
        <w:rPr>
          <w:rStyle w:val="Emphasis"/>
          <w:color w:val="454545"/>
          <w:sz w:val="24"/>
          <w:szCs w:val="24"/>
          <w:bdr w:val="none" w:sz="0" w:space="0" w:color="auto" w:frame="1"/>
        </w:rPr>
        <w:t>produce</w:t>
      </w:r>
      <w:r w:rsidRPr="00484EBA">
        <w:rPr>
          <w:color w:val="454545"/>
          <w:sz w:val="24"/>
          <w:szCs w:val="24"/>
        </w:rPr>
        <w:t> table objects using the </w:t>
      </w:r>
      <w:r w:rsidRPr="00484EBA">
        <w:rPr>
          <w:color w:val="454545"/>
          <w:sz w:val="24"/>
          <w:szCs w:val="24"/>
          <w:bdr w:val="none" w:sz="0" w:space="0" w:color="auto" w:frame="1"/>
        </w:rPr>
        <w:t>table()</w:t>
      </w:r>
      <w:r>
        <w:rPr>
          <w:color w:val="454545"/>
          <w:sz w:val="24"/>
          <w:szCs w:val="24"/>
          <w:bdr w:val="none" w:sz="0" w:space="0" w:color="auto" w:frame="1"/>
        </w:rPr>
        <w:t xml:space="preserve"> </w:t>
      </w:r>
      <w:r w:rsidRPr="00484EBA">
        <w:rPr>
          <w:color w:val="454545"/>
          <w:sz w:val="24"/>
          <w:szCs w:val="24"/>
        </w:rPr>
        <w:t>command to summarize a data sample like </w:t>
      </w:r>
      <w:r w:rsidRPr="00484EBA">
        <w:rPr>
          <w:rStyle w:val="Emphasis"/>
          <w:color w:val="454545"/>
          <w:sz w:val="24"/>
          <w:szCs w:val="24"/>
          <w:bdr w:val="none" w:sz="0" w:space="0" w:color="auto" w:frame="1"/>
        </w:rPr>
        <w:t>vector, matrix, list,</w:t>
      </w:r>
      <w:r w:rsidRPr="00484EBA">
        <w:rPr>
          <w:color w:val="454545"/>
          <w:sz w:val="24"/>
          <w:szCs w:val="24"/>
        </w:rPr>
        <w:t> and </w:t>
      </w:r>
      <w:r w:rsidRPr="00484EBA">
        <w:rPr>
          <w:rStyle w:val="Emphasis"/>
          <w:color w:val="454545"/>
          <w:sz w:val="24"/>
          <w:szCs w:val="24"/>
          <w:bdr w:val="none" w:sz="0" w:space="0" w:color="auto" w:frame="1"/>
        </w:rPr>
        <w:t>data frame objects</w:t>
      </w:r>
      <w:r w:rsidRPr="00484EBA">
        <w:rPr>
          <w:color w:val="454545"/>
          <w:sz w:val="24"/>
          <w:szCs w:val="24"/>
        </w:rPr>
        <w:t>. You can also create a few special kinds of table objects, like </w:t>
      </w:r>
      <w:r w:rsidRPr="00484EBA">
        <w:rPr>
          <w:rStyle w:val="Emphasis"/>
          <w:color w:val="454545"/>
          <w:sz w:val="24"/>
          <w:szCs w:val="24"/>
          <w:bdr w:val="none" w:sz="0" w:space="0" w:color="auto" w:frame="1"/>
        </w:rPr>
        <w:t>contingency tables</w:t>
      </w:r>
      <w:r w:rsidRPr="00484EBA">
        <w:rPr>
          <w:color w:val="454545"/>
          <w:sz w:val="24"/>
          <w:szCs w:val="24"/>
        </w:rPr>
        <w:t> and </w:t>
      </w:r>
      <w:r w:rsidRPr="00484EBA">
        <w:rPr>
          <w:rStyle w:val="Emphasis"/>
          <w:color w:val="454545"/>
          <w:sz w:val="24"/>
          <w:szCs w:val="24"/>
          <w:bdr w:val="none" w:sz="0" w:space="0" w:color="auto" w:frame="1"/>
        </w:rPr>
        <w:t>complex (flat) contingency tables</w:t>
      </w:r>
      <w:r w:rsidRPr="00484EBA">
        <w:rPr>
          <w:color w:val="454545"/>
          <w:sz w:val="24"/>
          <w:szCs w:val="24"/>
        </w:rPr>
        <w:t> using table() command.</w:t>
      </w:r>
    </w:p>
    <w:p w14:paraId="7B1498B1" w14:textId="77777777" w:rsidR="00484EBA" w:rsidRPr="00484EBA" w:rsidRDefault="00484EBA" w:rsidP="00484EBA">
      <w:pPr>
        <w:pStyle w:val="NormalWeb"/>
        <w:shd w:val="clear" w:color="auto" w:fill="FFFFFF"/>
        <w:spacing w:before="0" w:beforeAutospacing="0" w:after="120" w:afterAutospacing="0"/>
        <w:jc w:val="both"/>
        <w:textAlignment w:val="baseline"/>
        <w:rPr>
          <w:color w:val="454545"/>
          <w:sz w:val="24"/>
          <w:szCs w:val="24"/>
        </w:rPr>
      </w:pPr>
      <w:r w:rsidRPr="00484EBA">
        <w:rPr>
          <w:color w:val="454545"/>
          <w:sz w:val="24"/>
          <w:szCs w:val="24"/>
        </w:rPr>
        <w:t>Additionally, you can also use cross-tabulation to reassemble data into a tabular format as necessary.</w:t>
      </w:r>
    </w:p>
    <w:p w14:paraId="2525FDC3" w14:textId="77777777" w:rsidR="00484EBA" w:rsidRPr="00484EBA" w:rsidRDefault="00484EBA" w:rsidP="00484EBA">
      <w:pPr>
        <w:spacing w:after="240"/>
        <w:textAlignment w:val="baseline"/>
        <w:rPr>
          <w:color w:val="auto"/>
          <w:bdr w:val="none" w:sz="0" w:space="0" w:color="auto"/>
        </w:rPr>
      </w:pPr>
      <w:r w:rsidRPr="00484EBA">
        <w:rPr>
          <w:color w:val="auto"/>
          <w:bdr w:val="none" w:sz="0" w:space="0" w:color="auto"/>
        </w:rPr>
        <w:t>Vector is the simplest data object from which you can create a contingency table. In the following example, you have a simple numeric vector of values.</w:t>
      </w:r>
    </w:p>
    <w:p w14:paraId="3D84D6D1" w14:textId="77777777" w:rsidR="00484EBA" w:rsidRPr="00484EBA" w:rsidRDefault="00484EBA" w:rsidP="00484EBA">
      <w:pPr>
        <w:numPr>
          <w:ilvl w:val="0"/>
          <w:numId w:val="4"/>
        </w:numPr>
        <w:pBdr>
          <w:top w:val="single" w:sz="2" w:space="4" w:color="FFFFFF"/>
          <w:left w:val="single" w:sz="12" w:space="11" w:color="F8F8F8"/>
          <w:bottom w:val="single" w:sz="2" w:space="1" w:color="FFFFFF"/>
          <w:right w:val="single" w:sz="2" w:space="4" w:color="FFFFFF"/>
        </w:pBdr>
        <w:shd w:val="clear" w:color="auto" w:fill="FFFFFF"/>
        <w:spacing w:line="240" w:lineRule="atLeast"/>
        <w:ind w:left="600" w:firstLine="0"/>
        <w:textAlignment w:val="baseline"/>
        <w:rPr>
          <w:rFonts w:ascii="Courier New" w:eastAsia="Times New Roman" w:hAnsi="Courier New" w:cs="Courier New"/>
          <w:color w:val="787878"/>
          <w:sz w:val="17"/>
          <w:szCs w:val="17"/>
          <w:bdr w:val="none" w:sz="0" w:space="0" w:color="auto"/>
        </w:rPr>
      </w:pPr>
      <w:r w:rsidRPr="00484EBA">
        <w:rPr>
          <w:rFonts w:ascii="inherit" w:eastAsia="Times New Roman" w:hAnsi="inherit" w:cs="Courier New"/>
          <w:color w:val="000000"/>
          <w:bdr w:val="none" w:sz="0" w:space="0" w:color="auto" w:frame="1"/>
        </w:rPr>
        <w:t xml:space="preserve">&gt; </w:t>
      </w:r>
      <w:r w:rsidRPr="00484EBA">
        <w:rPr>
          <w:rFonts w:ascii="inherit" w:eastAsia="Times New Roman" w:hAnsi="inherit" w:cs="Courier New"/>
          <w:color w:val="3F7F5F"/>
          <w:bdr w:val="none" w:sz="0" w:space="0" w:color="auto" w:frame="1"/>
        </w:rPr>
        <w:t>#Author DataFlair</w:t>
      </w:r>
    </w:p>
    <w:p w14:paraId="2C31D383" w14:textId="77777777" w:rsidR="00484EBA" w:rsidRPr="00484EBA" w:rsidRDefault="00484EBA" w:rsidP="00484EBA">
      <w:pPr>
        <w:numPr>
          <w:ilvl w:val="0"/>
          <w:numId w:val="4"/>
        </w:numPr>
        <w:pBdr>
          <w:top w:val="single" w:sz="2" w:space="1" w:color="FFFFFF"/>
          <w:left w:val="single" w:sz="12" w:space="11" w:color="F8F8F8"/>
          <w:bottom w:val="single" w:sz="2" w:space="1" w:color="FFFFFF"/>
          <w:right w:val="single" w:sz="2" w:space="4" w:color="FFFFFF"/>
        </w:pBdr>
        <w:shd w:val="clear" w:color="auto" w:fill="FFFFFF"/>
        <w:spacing w:line="240" w:lineRule="atLeast"/>
        <w:ind w:left="600" w:firstLine="0"/>
        <w:textAlignment w:val="baseline"/>
        <w:rPr>
          <w:rFonts w:ascii="Courier New" w:eastAsia="Times New Roman" w:hAnsi="Courier New" w:cs="Courier New"/>
          <w:color w:val="787878"/>
          <w:sz w:val="17"/>
          <w:szCs w:val="17"/>
          <w:bdr w:val="none" w:sz="0" w:space="0" w:color="auto"/>
        </w:rPr>
      </w:pPr>
      <w:r w:rsidRPr="00484EBA">
        <w:rPr>
          <w:rFonts w:ascii="inherit" w:eastAsia="Times New Roman" w:hAnsi="inherit" w:cs="Courier New"/>
          <w:color w:val="000000"/>
          <w:bdr w:val="none" w:sz="0" w:space="0" w:color="auto" w:frame="1"/>
        </w:rPr>
        <w:t xml:space="preserve">&gt; vec = </w:t>
      </w:r>
      <w:r w:rsidRPr="00484EBA">
        <w:rPr>
          <w:rFonts w:ascii="inherit" w:eastAsia="Times New Roman" w:hAnsi="inherit" w:cs="Courier New"/>
          <w:b/>
          <w:bCs/>
          <w:color w:val="3F7F95"/>
          <w:bdr w:val="none" w:sz="0" w:space="0" w:color="auto" w:frame="1"/>
        </w:rPr>
        <w:t>c</w:t>
      </w:r>
      <w:r w:rsidRPr="00484EBA">
        <w:rPr>
          <w:rFonts w:ascii="inherit" w:eastAsia="Times New Roman" w:hAnsi="inherit" w:cs="Courier New"/>
          <w:color w:val="777777"/>
          <w:bdr w:val="none" w:sz="0" w:space="0" w:color="auto" w:frame="1"/>
        </w:rPr>
        <w:t>(</w:t>
      </w:r>
      <w:r w:rsidRPr="00484EBA">
        <w:rPr>
          <w:rFonts w:ascii="inherit" w:eastAsia="Times New Roman" w:hAnsi="inherit" w:cs="Courier New"/>
          <w:color w:val="000000"/>
          <w:bdr w:val="none" w:sz="0" w:space="0" w:color="auto" w:frame="1"/>
        </w:rPr>
        <w:t>3,5,7,9,11,3,6,2,1,9,0,5,4</w:t>
      </w:r>
      <w:r w:rsidRPr="00484EBA">
        <w:rPr>
          <w:rFonts w:ascii="inherit" w:eastAsia="Times New Roman" w:hAnsi="inherit" w:cs="Courier New"/>
          <w:color w:val="777777"/>
          <w:bdr w:val="none" w:sz="0" w:space="0" w:color="auto" w:frame="1"/>
        </w:rPr>
        <w:t>)</w:t>
      </w:r>
    </w:p>
    <w:p w14:paraId="4BCEF567" w14:textId="46D34333" w:rsidR="00CA1407" w:rsidRPr="00CA1407" w:rsidRDefault="00CA1407" w:rsidP="00CA1407">
      <w:pPr>
        <w:pStyle w:val="ListParagraph"/>
        <w:numPr>
          <w:ilvl w:val="0"/>
          <w:numId w:val="4"/>
        </w:numPr>
        <w:rPr>
          <w:rFonts w:eastAsia="Times New Roman"/>
          <w:color w:val="auto"/>
          <w:bdr w:val="none" w:sz="0" w:space="0" w:color="auto"/>
        </w:rPr>
      </w:pPr>
      <w:r>
        <w:rPr>
          <w:rFonts w:ascii="Courier New" w:eastAsia="Times New Roman" w:hAnsi="Courier New" w:cs="Courier New"/>
          <w:color w:val="000000"/>
          <w:bdr w:val="none" w:sz="0" w:space="0" w:color="auto" w:frame="1"/>
        </w:rPr>
        <w:t xml:space="preserve">  </w:t>
      </w:r>
      <w:r w:rsidRPr="00CA1407">
        <w:rPr>
          <w:rFonts w:ascii="Courier New" w:eastAsia="Times New Roman" w:hAnsi="Courier New" w:cs="Courier New"/>
          <w:color w:val="000000"/>
          <w:bdr w:val="none" w:sz="0" w:space="0" w:color="auto" w:frame="1"/>
        </w:rPr>
        <w:t xml:space="preserve">&gt; </w:t>
      </w:r>
      <w:r w:rsidRPr="00CA1407">
        <w:rPr>
          <w:rFonts w:ascii="Courier New" w:eastAsia="Times New Roman" w:hAnsi="Courier New" w:cs="Courier New"/>
          <w:b/>
          <w:bCs/>
          <w:color w:val="3F7F95"/>
          <w:bdr w:val="none" w:sz="0" w:space="0" w:color="auto" w:frame="1"/>
        </w:rPr>
        <w:t>table</w:t>
      </w:r>
      <w:r w:rsidRPr="00CA1407">
        <w:rPr>
          <w:rFonts w:ascii="Courier New" w:eastAsia="Times New Roman" w:hAnsi="Courier New" w:cs="Courier New"/>
          <w:color w:val="777777"/>
          <w:bdr w:val="none" w:sz="0" w:space="0" w:color="auto" w:frame="1"/>
        </w:rPr>
        <w:t>(</w:t>
      </w:r>
      <w:r w:rsidRPr="00CA1407">
        <w:rPr>
          <w:rFonts w:ascii="Courier New" w:eastAsia="Times New Roman" w:hAnsi="Courier New" w:cs="Courier New"/>
          <w:color w:val="000000"/>
          <w:bdr w:val="none" w:sz="0" w:space="0" w:color="auto" w:frame="1"/>
        </w:rPr>
        <w:t>vec</w:t>
      </w:r>
      <w:r w:rsidRPr="00CA1407">
        <w:rPr>
          <w:rFonts w:ascii="Courier New" w:eastAsia="Times New Roman" w:hAnsi="Courier New" w:cs="Courier New"/>
          <w:color w:val="777777"/>
          <w:bdr w:val="none" w:sz="0" w:space="0" w:color="auto" w:frame="1"/>
        </w:rPr>
        <w:t>)</w:t>
      </w:r>
    </w:p>
    <w:p w14:paraId="3025F23D" w14:textId="77777777" w:rsidR="00484EBA" w:rsidRPr="00484EBA" w:rsidRDefault="00484EBA" w:rsidP="00484EBA">
      <w:pPr>
        <w:numPr>
          <w:ilvl w:val="0"/>
          <w:numId w:val="4"/>
        </w:numPr>
        <w:pBdr>
          <w:top w:val="single" w:sz="2" w:space="1" w:color="FFFFFF"/>
          <w:left w:val="single" w:sz="12" w:space="11" w:color="F8F8F8"/>
          <w:bottom w:val="single" w:sz="2" w:space="1" w:color="FFFFFF"/>
          <w:right w:val="single" w:sz="2" w:space="4" w:color="FFFFFF"/>
        </w:pBdr>
        <w:shd w:val="clear" w:color="auto" w:fill="FFFFFF"/>
        <w:spacing w:line="240" w:lineRule="atLeast"/>
        <w:ind w:left="600" w:firstLine="0"/>
        <w:textAlignment w:val="baseline"/>
        <w:rPr>
          <w:rFonts w:ascii="Courier New" w:eastAsia="Times New Roman" w:hAnsi="Courier New" w:cs="Courier New"/>
          <w:color w:val="787878"/>
          <w:sz w:val="17"/>
          <w:szCs w:val="17"/>
          <w:bdr w:val="none" w:sz="0" w:space="0" w:color="auto"/>
        </w:rPr>
      </w:pPr>
    </w:p>
    <w:p w14:paraId="0E8C1C4A" w14:textId="77777777" w:rsidR="00484EBA" w:rsidRPr="00484EBA" w:rsidRDefault="00484EBA" w:rsidP="00484EBA">
      <w:pPr>
        <w:pBdr>
          <w:top w:val="single" w:sz="48" w:space="0" w:color="F3F3F3"/>
          <w:left w:val="single" w:sz="48" w:space="0" w:color="F3F3F3"/>
          <w:bottom w:val="single" w:sz="48" w:space="0" w:color="F3F3F3"/>
          <w:right w:val="single" w:sz="48" w:space="0" w:color="F3F3F3"/>
        </w:pBdr>
        <w:shd w:val="clear" w:color="auto" w:fill="FFFFFF"/>
        <w:spacing w:line="240" w:lineRule="atLeast"/>
        <w:textAlignment w:val="baseline"/>
        <w:rPr>
          <w:rFonts w:ascii="Courier New" w:eastAsia="Times New Roman" w:hAnsi="Courier New" w:cs="Courier New"/>
          <w:color w:val="939393"/>
          <w:sz w:val="17"/>
          <w:szCs w:val="17"/>
          <w:bdr w:val="none" w:sz="0" w:space="0" w:color="auto"/>
        </w:rPr>
      </w:pPr>
    </w:p>
    <w:p w14:paraId="14E698B6" w14:textId="77777777" w:rsidR="00CA1407" w:rsidRDefault="00CA1407" w:rsidP="00CA1407">
      <w:pPr>
        <w:rPr>
          <w:rFonts w:ascii="Georgia" w:eastAsia="Times New Roman" w:hAnsi="Georgia"/>
          <w:bCs/>
          <w:color w:val="444444"/>
          <w:spacing w:val="-8"/>
          <w:sz w:val="24"/>
          <w:szCs w:val="24"/>
        </w:rPr>
      </w:pPr>
      <w:r w:rsidRPr="00CA1407">
        <w:rPr>
          <w:rFonts w:ascii="Georgia" w:eastAsia="Times New Roman" w:hAnsi="Georgia"/>
          <w:b/>
          <w:bCs/>
          <w:color w:val="444444"/>
          <w:spacing w:val="-8"/>
          <w:sz w:val="24"/>
          <w:szCs w:val="24"/>
        </w:rPr>
        <w:t>How to Create Custom Contingency Tables in R?</w:t>
      </w:r>
      <w:r>
        <w:rPr>
          <w:rFonts w:ascii="Georgia" w:eastAsia="Times New Roman" w:hAnsi="Georgia"/>
          <w:bCs/>
          <w:color w:val="444444"/>
          <w:spacing w:val="-8"/>
          <w:sz w:val="24"/>
          <w:szCs w:val="24"/>
        </w:rPr>
        <w:t xml:space="preserve"> </w:t>
      </w:r>
    </w:p>
    <w:p w14:paraId="29E61E30" w14:textId="6D7D4393" w:rsidR="00CA1407" w:rsidRPr="00CA1407" w:rsidRDefault="00CA1407" w:rsidP="00CA1407">
      <w:pPr>
        <w:rPr>
          <w:rFonts w:eastAsia="Times New Roman"/>
          <w:color w:val="auto"/>
          <w:bdr w:val="none" w:sz="0" w:space="0" w:color="auto"/>
        </w:rPr>
      </w:pPr>
      <w:r>
        <w:rPr>
          <w:rFonts w:ascii="Georgia" w:eastAsia="Times New Roman" w:hAnsi="Georgia"/>
          <w:bCs/>
          <w:color w:val="444444"/>
          <w:spacing w:val="-8"/>
          <w:sz w:val="24"/>
          <w:szCs w:val="24"/>
        </w:rPr>
        <w:t>(</w:t>
      </w:r>
      <w:hyperlink r:id="rId8" w:history="1">
        <w:r w:rsidRPr="00CA1407">
          <w:rPr>
            <w:rFonts w:eastAsia="Times New Roman"/>
            <w:color w:val="0000FF"/>
            <w:u w:val="single"/>
            <w:bdr w:val="none" w:sz="0" w:space="0" w:color="auto"/>
          </w:rPr>
          <w:t>https://data-flair.training/blogs/r-contingency-tables/</w:t>
        </w:r>
      </w:hyperlink>
      <w:r>
        <w:rPr>
          <w:rFonts w:eastAsia="Times New Roman"/>
          <w:color w:val="auto"/>
          <w:bdr w:val="none" w:sz="0" w:space="0" w:color="auto"/>
        </w:rPr>
        <w:t>)</w:t>
      </w:r>
    </w:p>
    <w:p w14:paraId="1FA8ABF5" w14:textId="0EA0F9F4" w:rsidR="00CA1407" w:rsidRPr="00CA1407" w:rsidRDefault="00CA1407" w:rsidP="00CA1407">
      <w:pPr>
        <w:pStyle w:val="Heading3"/>
        <w:shd w:val="clear" w:color="auto" w:fill="FFFFFF"/>
        <w:spacing w:before="0" w:after="210" w:line="312" w:lineRule="atLeast"/>
        <w:textAlignment w:val="baseline"/>
        <w:rPr>
          <w:rFonts w:ascii="Georgia" w:eastAsia="Times New Roman" w:hAnsi="Georgia"/>
          <w:bCs w:val="0"/>
          <w:color w:val="444444"/>
          <w:spacing w:val="-8"/>
          <w:sz w:val="24"/>
          <w:szCs w:val="24"/>
        </w:rPr>
      </w:pPr>
    </w:p>
    <w:p w14:paraId="24D99FA9" w14:textId="77777777" w:rsidR="00CA1407" w:rsidRPr="00CA1407" w:rsidRDefault="00CA1407" w:rsidP="00CA1407">
      <w:pPr>
        <w:pStyle w:val="NormalWeb"/>
        <w:shd w:val="clear" w:color="auto" w:fill="FFFFFF"/>
        <w:spacing w:before="0" w:beforeAutospacing="0" w:after="240" w:afterAutospacing="0"/>
        <w:textAlignment w:val="baseline"/>
        <w:rPr>
          <w:rFonts w:ascii="Georgia" w:hAnsi="Georgia"/>
          <w:color w:val="444444"/>
          <w:sz w:val="24"/>
          <w:szCs w:val="24"/>
        </w:rPr>
      </w:pPr>
      <w:r w:rsidRPr="00CA1407">
        <w:rPr>
          <w:rFonts w:ascii="Georgia" w:hAnsi="Georgia"/>
          <w:color w:val="444444"/>
          <w:sz w:val="24"/>
          <w:szCs w:val="24"/>
        </w:rPr>
        <w:t>The contingency table in R can be created using only a part of the data which is in contrast with collecting data from all the rows and columns. In situations like these, we can perform a selection of each row and column that is to be used.</w:t>
      </w:r>
    </w:p>
    <w:p w14:paraId="4BCEDF13" w14:textId="77777777" w:rsidR="00CA1407" w:rsidRPr="00CA1407" w:rsidRDefault="00CA1407" w:rsidP="00CA1407">
      <w:pPr>
        <w:pStyle w:val="NormalWeb"/>
        <w:shd w:val="clear" w:color="auto" w:fill="FFFFFF"/>
        <w:spacing w:before="0" w:beforeAutospacing="0" w:after="0" w:afterAutospacing="0"/>
        <w:textAlignment w:val="baseline"/>
        <w:rPr>
          <w:rFonts w:ascii="Georgia" w:hAnsi="Georgia"/>
          <w:color w:val="444444"/>
          <w:sz w:val="24"/>
          <w:szCs w:val="24"/>
        </w:rPr>
      </w:pPr>
      <w:r w:rsidRPr="00CA1407">
        <w:rPr>
          <w:rFonts w:ascii="Georgia" w:hAnsi="Georgia"/>
          <w:color w:val="444444"/>
          <w:sz w:val="24"/>
          <w:szCs w:val="24"/>
        </w:rPr>
        <w:t>You can create a custom contingency table in </w:t>
      </w:r>
      <w:hyperlink r:id="rId9" w:history="1">
        <w:r w:rsidRPr="00CA1407">
          <w:rPr>
            <w:rStyle w:val="Hyperlink"/>
            <w:rFonts w:ascii="Georgia" w:hAnsi="Georgia"/>
            <w:color w:val="65ABF6"/>
            <w:sz w:val="24"/>
            <w:szCs w:val="24"/>
            <w:bdr w:val="none" w:sz="0" w:space="0" w:color="auto" w:frame="1"/>
          </w:rPr>
          <w:t>R</w:t>
        </w:r>
      </w:hyperlink>
      <w:r w:rsidRPr="00CA1407">
        <w:rPr>
          <w:rFonts w:ascii="Georgia" w:hAnsi="Georgia"/>
          <w:color w:val="444444"/>
          <w:sz w:val="24"/>
          <w:szCs w:val="24"/>
        </w:rPr>
        <w:t> using the following ways:</w:t>
      </w:r>
    </w:p>
    <w:p w14:paraId="5A50BD15" w14:textId="77777777" w:rsidR="00CA1407" w:rsidRPr="00CA1407" w:rsidRDefault="00CA1407" w:rsidP="00CA1407">
      <w:pPr>
        <w:numPr>
          <w:ilvl w:val="0"/>
          <w:numId w:val="5"/>
        </w:numPr>
        <w:shd w:val="clear" w:color="auto" w:fill="FFFFFF"/>
        <w:ind w:left="450"/>
        <w:textAlignment w:val="baseline"/>
        <w:rPr>
          <w:rFonts w:ascii="Georgia" w:eastAsia="Times New Roman" w:hAnsi="Georgia"/>
          <w:color w:val="444444"/>
          <w:sz w:val="24"/>
          <w:szCs w:val="24"/>
        </w:rPr>
      </w:pPr>
      <w:r w:rsidRPr="00CA1407">
        <w:rPr>
          <w:rFonts w:ascii="Georgia" w:eastAsia="Times New Roman" w:hAnsi="Georgia"/>
          <w:color w:val="444444"/>
          <w:sz w:val="24"/>
          <w:szCs w:val="24"/>
        </w:rPr>
        <w:t>Performing column selection for use in the contingency table.</w:t>
      </w:r>
    </w:p>
    <w:p w14:paraId="6672BF05" w14:textId="77777777" w:rsidR="00CA1407" w:rsidRPr="00CA1407" w:rsidRDefault="00CA1407" w:rsidP="00CA1407">
      <w:pPr>
        <w:numPr>
          <w:ilvl w:val="0"/>
          <w:numId w:val="5"/>
        </w:numPr>
        <w:shd w:val="clear" w:color="auto" w:fill="FFFFFF"/>
        <w:ind w:left="450"/>
        <w:textAlignment w:val="baseline"/>
        <w:rPr>
          <w:rFonts w:ascii="Georgia" w:eastAsia="Times New Roman" w:hAnsi="Georgia"/>
          <w:color w:val="444444"/>
          <w:sz w:val="24"/>
          <w:szCs w:val="24"/>
        </w:rPr>
      </w:pPr>
      <w:r w:rsidRPr="00CA1407">
        <w:rPr>
          <w:rFonts w:ascii="Georgia" w:eastAsia="Times New Roman" w:hAnsi="Georgia"/>
          <w:color w:val="444444"/>
          <w:sz w:val="24"/>
          <w:szCs w:val="24"/>
        </w:rPr>
        <w:t>Performing selection of the rows that are to be used.</w:t>
      </w:r>
    </w:p>
    <w:p w14:paraId="5B170E56" w14:textId="77777777" w:rsidR="00CA1407" w:rsidRPr="00CA1407" w:rsidRDefault="00CA1407" w:rsidP="00CA1407">
      <w:pPr>
        <w:numPr>
          <w:ilvl w:val="0"/>
          <w:numId w:val="5"/>
        </w:numPr>
        <w:shd w:val="clear" w:color="auto" w:fill="FFFFFF"/>
        <w:ind w:left="450"/>
        <w:textAlignment w:val="baseline"/>
        <w:rPr>
          <w:rFonts w:ascii="Georgia" w:eastAsia="Times New Roman" w:hAnsi="Georgia"/>
          <w:color w:val="444444"/>
          <w:sz w:val="24"/>
          <w:szCs w:val="24"/>
        </w:rPr>
      </w:pPr>
      <w:r w:rsidRPr="00CA1407">
        <w:rPr>
          <w:rFonts w:ascii="Georgia" w:eastAsia="Times New Roman" w:hAnsi="Georgia"/>
          <w:color w:val="444444"/>
          <w:sz w:val="24"/>
          <w:szCs w:val="24"/>
        </w:rPr>
        <w:t>Carrying out the rotation of data frames.</w:t>
      </w:r>
    </w:p>
    <w:p w14:paraId="1E8DEC2F" w14:textId="77777777" w:rsidR="00CA1407" w:rsidRPr="00CA1407" w:rsidRDefault="00CA1407" w:rsidP="00CA1407">
      <w:pPr>
        <w:numPr>
          <w:ilvl w:val="0"/>
          <w:numId w:val="5"/>
        </w:numPr>
        <w:shd w:val="clear" w:color="auto" w:fill="FFFFFF"/>
        <w:ind w:left="450"/>
        <w:textAlignment w:val="baseline"/>
        <w:rPr>
          <w:rFonts w:ascii="Georgia" w:eastAsia="Times New Roman" w:hAnsi="Georgia"/>
          <w:color w:val="444444"/>
          <w:sz w:val="24"/>
          <w:szCs w:val="24"/>
        </w:rPr>
      </w:pPr>
      <w:r w:rsidRPr="00CA1407">
        <w:rPr>
          <w:rFonts w:ascii="Georgia" w:eastAsia="Times New Roman" w:hAnsi="Georgia"/>
          <w:color w:val="444444"/>
          <w:sz w:val="24"/>
          <w:szCs w:val="24"/>
        </w:rPr>
        <w:t>Making use of data objects.</w:t>
      </w:r>
    </w:p>
    <w:p w14:paraId="45AA92FA" w14:textId="77777777" w:rsidR="00CA1407" w:rsidRPr="00CA1407" w:rsidRDefault="00CA1407" w:rsidP="00CA1407">
      <w:pPr>
        <w:numPr>
          <w:ilvl w:val="0"/>
          <w:numId w:val="5"/>
        </w:numPr>
        <w:shd w:val="clear" w:color="auto" w:fill="FFFFFF"/>
        <w:ind w:left="450"/>
        <w:textAlignment w:val="baseline"/>
        <w:rPr>
          <w:rFonts w:ascii="Georgia" w:eastAsia="Times New Roman" w:hAnsi="Georgia"/>
          <w:color w:val="444444"/>
          <w:sz w:val="24"/>
          <w:szCs w:val="24"/>
        </w:rPr>
      </w:pPr>
      <w:r w:rsidRPr="00CA1407">
        <w:rPr>
          <w:rFonts w:ascii="Georgia" w:eastAsia="Times New Roman" w:hAnsi="Georgia"/>
          <w:color w:val="444444"/>
          <w:sz w:val="24"/>
          <w:szCs w:val="24"/>
        </w:rPr>
        <w:t>Using data frames.</w:t>
      </w:r>
    </w:p>
    <w:p w14:paraId="3BD55ABC" w14:textId="1AB78CCB" w:rsidR="00CA1407" w:rsidRPr="00CA1407" w:rsidRDefault="00CA1407" w:rsidP="00CA1407">
      <w:pPr>
        <w:pStyle w:val="NormalWeb"/>
        <w:shd w:val="clear" w:color="auto" w:fill="FFFFFF"/>
        <w:spacing w:before="0" w:beforeAutospacing="0" w:after="240" w:afterAutospacing="0"/>
        <w:textAlignment w:val="baseline"/>
        <w:rPr>
          <w:rFonts w:ascii="Georgia" w:hAnsi="Georgia"/>
          <w:color w:val="444444"/>
          <w:sz w:val="24"/>
          <w:szCs w:val="24"/>
        </w:rPr>
      </w:pPr>
    </w:p>
    <w:p w14:paraId="0306B6F1" w14:textId="77777777" w:rsidR="00CA1407" w:rsidRPr="00CA1407" w:rsidRDefault="00CA1407" w:rsidP="00CA1407">
      <w:pPr>
        <w:pStyle w:val="Heading4"/>
        <w:shd w:val="clear" w:color="auto" w:fill="FFFFFF"/>
        <w:spacing w:before="0" w:after="210" w:line="312" w:lineRule="atLeast"/>
        <w:textAlignment w:val="baseline"/>
        <w:rPr>
          <w:rFonts w:ascii="Georgia" w:eastAsia="Times New Roman" w:hAnsi="Georgia"/>
          <w:bCs w:val="0"/>
          <w:color w:val="444444"/>
          <w:spacing w:val="-5"/>
          <w:sz w:val="24"/>
          <w:szCs w:val="24"/>
        </w:rPr>
      </w:pPr>
      <w:r w:rsidRPr="00CA1407">
        <w:rPr>
          <w:rFonts w:ascii="Georgia" w:eastAsia="Times New Roman" w:hAnsi="Georgia"/>
          <w:bCs w:val="0"/>
          <w:color w:val="444444"/>
          <w:spacing w:val="-5"/>
          <w:sz w:val="24"/>
          <w:szCs w:val="24"/>
        </w:rPr>
        <w:t>1. Selecting Columns to Use in an R Contingency Table</w:t>
      </w:r>
    </w:p>
    <w:p w14:paraId="33A4EA75" w14:textId="77777777" w:rsidR="00CA1407" w:rsidRDefault="00CA1407" w:rsidP="00CA1407">
      <w:pPr>
        <w:pStyle w:val="NormalWeb"/>
        <w:shd w:val="clear" w:color="auto" w:fill="FFFFFF"/>
        <w:spacing w:before="0" w:beforeAutospacing="0" w:after="240" w:afterAutospacing="0"/>
        <w:textAlignment w:val="baseline"/>
        <w:rPr>
          <w:rFonts w:ascii="Georgia" w:hAnsi="Georgia"/>
          <w:color w:val="444444"/>
          <w:sz w:val="27"/>
          <w:szCs w:val="27"/>
        </w:rPr>
      </w:pPr>
      <w:r>
        <w:rPr>
          <w:rFonts w:ascii="Georgia" w:hAnsi="Georgia"/>
          <w:color w:val="444444"/>
          <w:sz w:val="27"/>
          <w:szCs w:val="27"/>
        </w:rPr>
        <w:t>With the help of table() command, we are able to specify the columns with which the contingency tables can be created. In order to do so, you only need to mention the name of vector objects as follows:</w:t>
      </w:r>
    </w:p>
    <w:p w14:paraId="58C3591B" w14:textId="77777777" w:rsidR="00CA1407" w:rsidRPr="00CA1407" w:rsidRDefault="00CA1407" w:rsidP="00CA1407">
      <w:pPr>
        <w:numPr>
          <w:ilvl w:val="0"/>
          <w:numId w:val="6"/>
        </w:numPr>
        <w:pBdr>
          <w:top w:val="single" w:sz="2" w:space="4" w:color="FFFFFF"/>
          <w:left w:val="single" w:sz="12" w:space="11" w:color="F8F8F8"/>
          <w:bottom w:val="single" w:sz="2" w:space="4" w:color="FFFFFF"/>
          <w:right w:val="single" w:sz="2" w:space="4" w:color="FFFFFF"/>
        </w:pBdr>
        <w:shd w:val="clear" w:color="auto" w:fill="FFFFFF"/>
        <w:spacing w:line="240" w:lineRule="atLeast"/>
        <w:ind w:left="600"/>
        <w:textAlignment w:val="baseline"/>
        <w:rPr>
          <w:rFonts w:ascii="inherit" w:eastAsia="Times New Roman" w:hAnsi="inherit" w:cs="Courier New"/>
          <w:color w:val="787878"/>
          <w:sz w:val="24"/>
          <w:szCs w:val="24"/>
        </w:rPr>
      </w:pPr>
      <w:r w:rsidRPr="00CA1407">
        <w:rPr>
          <w:rStyle w:val="kw1"/>
          <w:rFonts w:ascii="inherit" w:eastAsia="Times New Roman" w:hAnsi="inherit" w:cs="Courier New"/>
          <w:b/>
          <w:bCs/>
          <w:color w:val="3F7F95"/>
          <w:sz w:val="24"/>
          <w:szCs w:val="24"/>
          <w:bdr w:val="none" w:sz="0" w:space="0" w:color="auto" w:frame="1"/>
        </w:rPr>
        <w:t>table</w:t>
      </w:r>
      <w:r w:rsidRPr="00CA1407">
        <w:rPr>
          <w:rStyle w:val="br0"/>
          <w:rFonts w:ascii="inherit" w:eastAsia="Times New Roman" w:hAnsi="inherit" w:cs="Courier New"/>
          <w:color w:val="777777"/>
          <w:sz w:val="24"/>
          <w:szCs w:val="24"/>
          <w:bdr w:val="none" w:sz="0" w:space="0" w:color="auto" w:frame="1"/>
        </w:rPr>
        <w:t>(</w:t>
      </w:r>
      <w:r w:rsidRPr="00CA1407">
        <w:rPr>
          <w:rFonts w:ascii="inherit" w:eastAsia="Times New Roman" w:hAnsi="inherit" w:cs="Courier New"/>
          <w:color w:val="000000"/>
          <w:sz w:val="24"/>
          <w:szCs w:val="24"/>
          <w:bdr w:val="none" w:sz="0" w:space="0" w:color="auto" w:frame="1"/>
        </w:rPr>
        <w:t>table1$A</w:t>
      </w:r>
      <w:r w:rsidRPr="00CA1407">
        <w:rPr>
          <w:rStyle w:val="br0"/>
          <w:rFonts w:ascii="inherit" w:eastAsia="Times New Roman" w:hAnsi="inherit" w:cs="Courier New"/>
          <w:color w:val="777777"/>
          <w:sz w:val="24"/>
          <w:szCs w:val="24"/>
          <w:bdr w:val="none" w:sz="0" w:space="0" w:color="auto" w:frame="1"/>
        </w:rPr>
        <w:t>)</w:t>
      </w:r>
    </w:p>
    <w:p w14:paraId="593E400B" w14:textId="77777777" w:rsidR="00CA1407" w:rsidRPr="00CA1407" w:rsidRDefault="00CA1407" w:rsidP="00CA1407">
      <w:pPr>
        <w:pStyle w:val="NormalWeb"/>
        <w:shd w:val="clear" w:color="auto" w:fill="FFFFFF"/>
        <w:spacing w:before="0" w:beforeAutospacing="0" w:after="240" w:afterAutospacing="0"/>
        <w:textAlignment w:val="baseline"/>
        <w:rPr>
          <w:rFonts w:ascii="Georgia" w:hAnsi="Georgia"/>
          <w:color w:val="444444"/>
          <w:sz w:val="24"/>
          <w:szCs w:val="24"/>
        </w:rPr>
      </w:pPr>
      <w:r w:rsidRPr="00CA1407">
        <w:rPr>
          <w:rFonts w:ascii="Georgia" w:hAnsi="Georgia"/>
          <w:color w:val="444444"/>
          <w:sz w:val="24"/>
          <w:szCs w:val="24"/>
        </w:rPr>
        <w:t>This can also be written as:</w:t>
      </w:r>
    </w:p>
    <w:p w14:paraId="442BBAAA" w14:textId="77777777" w:rsidR="00CA1407" w:rsidRPr="00CA1407" w:rsidRDefault="00CA1407" w:rsidP="00CA1407">
      <w:pPr>
        <w:numPr>
          <w:ilvl w:val="0"/>
          <w:numId w:val="7"/>
        </w:numPr>
        <w:pBdr>
          <w:top w:val="single" w:sz="2" w:space="4" w:color="FFFFFF"/>
          <w:left w:val="single" w:sz="12" w:space="11" w:color="F8F8F8"/>
          <w:bottom w:val="single" w:sz="2" w:space="4" w:color="FFFFFF"/>
          <w:right w:val="single" w:sz="2" w:space="4" w:color="FFFFFF"/>
        </w:pBdr>
        <w:shd w:val="clear" w:color="auto" w:fill="FFFFFF"/>
        <w:spacing w:line="240" w:lineRule="atLeast"/>
        <w:ind w:left="600"/>
        <w:textAlignment w:val="baseline"/>
        <w:rPr>
          <w:rFonts w:ascii="inherit" w:eastAsia="Times New Roman" w:hAnsi="inherit" w:cs="Courier New"/>
          <w:color w:val="787878"/>
          <w:sz w:val="24"/>
          <w:szCs w:val="24"/>
        </w:rPr>
      </w:pPr>
      <w:r w:rsidRPr="00CA1407">
        <w:rPr>
          <w:rStyle w:val="kw1"/>
          <w:rFonts w:ascii="inherit" w:eastAsia="Times New Roman" w:hAnsi="inherit" w:cs="Courier New"/>
          <w:b/>
          <w:bCs/>
          <w:color w:val="3F7F95"/>
          <w:sz w:val="24"/>
          <w:szCs w:val="24"/>
          <w:bdr w:val="none" w:sz="0" w:space="0" w:color="auto" w:frame="1"/>
        </w:rPr>
        <w:t>table</w:t>
      </w:r>
      <w:r w:rsidRPr="00CA1407">
        <w:rPr>
          <w:rStyle w:val="br0"/>
          <w:rFonts w:ascii="inherit" w:eastAsia="Times New Roman" w:hAnsi="inherit" w:cs="Courier New"/>
          <w:color w:val="777777"/>
          <w:sz w:val="24"/>
          <w:szCs w:val="24"/>
          <w:bdr w:val="none" w:sz="0" w:space="0" w:color="auto" w:frame="1"/>
        </w:rPr>
        <w:t>(</w:t>
      </w:r>
      <w:r w:rsidRPr="00CA1407">
        <w:rPr>
          <w:rFonts w:ascii="inherit" w:eastAsia="Times New Roman" w:hAnsi="inherit" w:cs="Courier New"/>
          <w:color w:val="000000"/>
          <w:sz w:val="24"/>
          <w:szCs w:val="24"/>
          <w:bdr w:val="none" w:sz="0" w:space="0" w:color="auto" w:frame="1"/>
        </w:rPr>
        <w:t>table1</w:t>
      </w:r>
      <w:r w:rsidRPr="00CA1407">
        <w:rPr>
          <w:rStyle w:val="br0"/>
          <w:rFonts w:ascii="inherit" w:eastAsia="Times New Roman" w:hAnsi="inherit" w:cs="Courier New"/>
          <w:color w:val="777777"/>
          <w:sz w:val="24"/>
          <w:szCs w:val="24"/>
          <w:bdr w:val="none" w:sz="0" w:space="0" w:color="auto" w:frame="1"/>
        </w:rPr>
        <w:t>[</w:t>
      </w:r>
      <w:r w:rsidRPr="00CA1407">
        <w:rPr>
          <w:rFonts w:ascii="inherit" w:eastAsia="Times New Roman" w:hAnsi="inherit" w:cs="Courier New"/>
          <w:color w:val="000000"/>
          <w:sz w:val="24"/>
          <w:szCs w:val="24"/>
          <w:bdr w:val="none" w:sz="0" w:space="0" w:color="auto" w:frame="1"/>
        </w:rPr>
        <w:t>,</w:t>
      </w:r>
      <w:r w:rsidRPr="00CA1407">
        <w:rPr>
          <w:rStyle w:val="nu0"/>
          <w:rFonts w:ascii="inherit" w:eastAsia="Times New Roman" w:hAnsi="inherit" w:cs="Courier New"/>
          <w:color w:val="000000"/>
          <w:sz w:val="24"/>
          <w:szCs w:val="24"/>
          <w:bdr w:val="none" w:sz="0" w:space="0" w:color="auto" w:frame="1"/>
        </w:rPr>
        <w:t>1</w:t>
      </w:r>
      <w:r w:rsidRPr="00CA1407">
        <w:rPr>
          <w:rStyle w:val="br0"/>
          <w:rFonts w:ascii="inherit" w:eastAsia="Times New Roman" w:hAnsi="inherit" w:cs="Courier New"/>
          <w:color w:val="777777"/>
          <w:sz w:val="24"/>
          <w:szCs w:val="24"/>
          <w:bdr w:val="none" w:sz="0" w:space="0" w:color="auto" w:frame="1"/>
        </w:rPr>
        <w:t>])</w:t>
      </w:r>
    </w:p>
    <w:p w14:paraId="5CA4EF56" w14:textId="77777777" w:rsidR="00CA1407" w:rsidRDefault="00CA1407" w:rsidP="00CA1407">
      <w:pPr>
        <w:rPr>
          <w:rFonts w:eastAsia="Times New Roman"/>
          <w:color w:val="auto"/>
        </w:rPr>
      </w:pPr>
    </w:p>
    <w:p w14:paraId="11A2A19B" w14:textId="77777777" w:rsidR="00CA1407" w:rsidRPr="00484EBA" w:rsidRDefault="00CA1407" w:rsidP="00CA1407">
      <w:pPr>
        <w:widowControl w:val="0"/>
        <w:autoSpaceDE w:val="0"/>
        <w:autoSpaceDN w:val="0"/>
        <w:adjustRightInd w:val="0"/>
        <w:spacing w:after="240" w:line="560" w:lineRule="atLeast"/>
        <w:rPr>
          <w:color w:val="000000"/>
          <w:sz w:val="24"/>
          <w:szCs w:val="24"/>
          <w:bdr w:val="none" w:sz="0" w:space="0" w:color="auto"/>
        </w:rPr>
      </w:pPr>
      <w:r w:rsidRPr="00484EBA">
        <w:rPr>
          <w:b/>
          <w:bCs/>
          <w:color w:val="000000"/>
          <w:sz w:val="24"/>
          <w:szCs w:val="24"/>
          <w:bdr w:val="none" w:sz="0" w:space="0" w:color="auto"/>
        </w:rPr>
        <w:t xml:space="preserve">9.3 Tabulating Factors and Creating Contingency Tables </w:t>
      </w:r>
    </w:p>
    <w:p w14:paraId="271E67CA" w14:textId="77777777" w:rsidR="00CA1407" w:rsidRDefault="00CA1407" w:rsidP="00CA1407">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484EBA">
        <w:rPr>
          <w:rFonts w:ascii="Times Bold" w:hAnsi="Times Bold" w:cs="Times Bold"/>
          <w:b/>
          <w:bCs/>
          <w:color w:val="000000"/>
          <w:sz w:val="24"/>
          <w:szCs w:val="24"/>
          <w:bdr w:val="none" w:sz="0" w:space="0" w:color="auto"/>
        </w:rPr>
        <w:t>Problem</w:t>
      </w:r>
      <w:r>
        <w:rPr>
          <w:rFonts w:ascii="Times Bold" w:hAnsi="Times Bold" w:cs="Times Bold"/>
          <w:b/>
          <w:bCs/>
          <w:color w:val="000000"/>
          <w:sz w:val="24"/>
          <w:szCs w:val="24"/>
          <w:bdr w:val="none" w:sz="0" w:space="0" w:color="auto"/>
        </w:rPr>
        <w:t>:</w:t>
      </w:r>
      <w:r w:rsidRPr="00484EBA">
        <w:rPr>
          <w:rFonts w:ascii="Times Bold" w:hAnsi="Times Bold" w:cs="Times Bold"/>
          <w:b/>
          <w:bCs/>
          <w:color w:val="000000"/>
          <w:sz w:val="24"/>
          <w:szCs w:val="24"/>
          <w:bdr w:val="none" w:sz="0" w:space="0" w:color="auto"/>
        </w:rPr>
        <w:t xml:space="preserve"> </w:t>
      </w:r>
      <w:r>
        <w:rPr>
          <w:rFonts w:ascii="Times Roman" w:hAnsi="Times Roman" w:cs="Times Roman"/>
          <w:color w:val="000000"/>
          <w:sz w:val="26"/>
          <w:szCs w:val="26"/>
          <w:bdr w:val="none" w:sz="0" w:space="0" w:color="auto"/>
        </w:rPr>
        <w:t xml:space="preserve">You want to tabulate one factor or to build a contingency table from multiple factors. </w:t>
      </w:r>
    </w:p>
    <w:p w14:paraId="548077DD" w14:textId="77777777" w:rsidR="00CA1407" w:rsidRPr="00484EBA" w:rsidRDefault="00CA1407" w:rsidP="00CA1407">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484EBA">
        <w:rPr>
          <w:rFonts w:ascii="Times Bold" w:hAnsi="Times Bold" w:cs="Times Bold"/>
          <w:b/>
          <w:bCs/>
          <w:color w:val="000000"/>
          <w:sz w:val="24"/>
          <w:szCs w:val="24"/>
          <w:bdr w:val="none" w:sz="0" w:space="0" w:color="auto"/>
        </w:rPr>
        <w:t xml:space="preserve">Solution </w:t>
      </w:r>
    </w:p>
    <w:p w14:paraId="5F833E10" w14:textId="77777777" w:rsidR="00CA1407" w:rsidRDefault="00CA1407" w:rsidP="00CA1407">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The </w:t>
      </w:r>
      <w:r>
        <w:rPr>
          <w:rFonts w:ascii="Times Roman" w:hAnsi="Times Roman" w:cs="Times Roman"/>
          <w:color w:val="000000"/>
          <w:sz w:val="24"/>
          <w:szCs w:val="24"/>
          <w:bdr w:val="none" w:sz="0" w:space="0" w:color="auto"/>
        </w:rPr>
        <w:t xml:space="preserve">table </w:t>
      </w:r>
      <w:r>
        <w:rPr>
          <w:rFonts w:ascii="Times Roman" w:hAnsi="Times Roman" w:cs="Times Roman"/>
          <w:color w:val="000000"/>
          <w:sz w:val="26"/>
          <w:szCs w:val="26"/>
          <w:bdr w:val="none" w:sz="0" w:space="0" w:color="auto"/>
        </w:rPr>
        <w:t xml:space="preserve">function produces counts of one factor: </w:t>
      </w:r>
      <w:r>
        <w:rPr>
          <w:rFonts w:ascii="Times Roman" w:hAnsi="Times Roman" w:cs="Times Roman"/>
          <w:color w:val="000000"/>
          <w:sz w:val="21"/>
          <w:szCs w:val="21"/>
          <w:bdr w:val="none" w:sz="0" w:space="0" w:color="auto"/>
        </w:rPr>
        <w:t xml:space="preserve">&gt; </w:t>
      </w:r>
      <w:r>
        <w:rPr>
          <w:rFonts w:ascii="Times Bold" w:hAnsi="Times Bold" w:cs="Times Bold"/>
          <w:b/>
          <w:bCs/>
          <w:color w:val="000000"/>
          <w:sz w:val="21"/>
          <w:szCs w:val="21"/>
          <w:bdr w:val="none" w:sz="0" w:space="0" w:color="auto"/>
        </w:rPr>
        <w:t xml:space="preserve">table(f) </w:t>
      </w:r>
    </w:p>
    <w:p w14:paraId="48F0D16A" w14:textId="77777777" w:rsidR="00CA1407" w:rsidRDefault="00CA1407" w:rsidP="00CA1407">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It can also produce contingency tables (cross-tabulations) from two or more factors: </w:t>
      </w:r>
    </w:p>
    <w:p w14:paraId="599EB509" w14:textId="71F17609" w:rsidR="00CA1407" w:rsidRPr="007F423C" w:rsidRDefault="00CA1407" w:rsidP="007F423C">
      <w:pPr>
        <w:pStyle w:val="ListParagraph"/>
        <w:widowControl w:val="0"/>
        <w:numPr>
          <w:ilvl w:val="1"/>
          <w:numId w:val="6"/>
        </w:numPr>
        <w:autoSpaceDE w:val="0"/>
        <w:autoSpaceDN w:val="0"/>
        <w:adjustRightInd w:val="0"/>
        <w:spacing w:after="240" w:line="260" w:lineRule="atLeast"/>
        <w:rPr>
          <w:rFonts w:ascii="Times Bold" w:hAnsi="Times Bold" w:cs="Times Bold"/>
          <w:b/>
          <w:bCs/>
          <w:color w:val="000000"/>
          <w:sz w:val="21"/>
          <w:szCs w:val="21"/>
          <w:bdr w:val="none" w:sz="0" w:space="0" w:color="auto"/>
        </w:rPr>
      </w:pPr>
      <w:r w:rsidRPr="007F423C">
        <w:rPr>
          <w:rFonts w:ascii="Times Bold" w:hAnsi="Times Bold" w:cs="Times Bold"/>
          <w:b/>
          <w:bCs/>
          <w:color w:val="000000"/>
          <w:sz w:val="21"/>
          <w:szCs w:val="21"/>
          <w:bdr w:val="none" w:sz="0" w:space="0" w:color="auto"/>
        </w:rPr>
        <w:t xml:space="preserve">table(f1, f2) </w:t>
      </w:r>
    </w:p>
    <w:p w14:paraId="6427ED6D" w14:textId="77777777" w:rsidR="007F423C" w:rsidRPr="007F423C" w:rsidRDefault="007F423C" w:rsidP="007F423C">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7F423C">
        <w:rPr>
          <w:rFonts w:ascii="Times Bold" w:hAnsi="Times Bold" w:cs="Times Bold"/>
          <w:b/>
          <w:bCs/>
          <w:color w:val="000000"/>
          <w:sz w:val="40"/>
          <w:szCs w:val="40"/>
          <w:bdr w:val="none" w:sz="0" w:space="0" w:color="auto"/>
        </w:rPr>
        <w:t xml:space="preserve">Discussion </w:t>
      </w:r>
    </w:p>
    <w:p w14:paraId="37E5476A" w14:textId="61C83E4A" w:rsidR="007F423C" w:rsidRDefault="007F423C" w:rsidP="007F423C">
      <w:pPr>
        <w:widowControl w:val="0"/>
        <w:autoSpaceDE w:val="0"/>
        <w:autoSpaceDN w:val="0"/>
        <w:adjustRightInd w:val="0"/>
        <w:spacing w:after="240" w:line="260" w:lineRule="atLeast"/>
        <w:jc w:val="both"/>
        <w:rPr>
          <w:rFonts w:ascii="Times Roman" w:hAnsi="Times Roman" w:cs="Times Roman"/>
          <w:color w:val="000000"/>
          <w:sz w:val="24"/>
          <w:szCs w:val="24"/>
          <w:bdr w:val="none" w:sz="0" w:space="0" w:color="auto"/>
        </w:rPr>
      </w:pPr>
      <w:r>
        <w:rPr>
          <w:rFonts w:ascii="Times Roman" w:hAnsi="Times Roman" w:cs="Times Roman"/>
          <w:noProof/>
          <w:color w:val="000000"/>
          <w:sz w:val="24"/>
          <w:szCs w:val="24"/>
          <w:bdr w:val="none" w:sz="0" w:space="0" w:color="auto"/>
        </w:rPr>
        <w:drawing>
          <wp:inline distT="0" distB="0" distL="0" distR="0" wp14:anchorId="5A0A822F" wp14:editId="5817B6F5">
            <wp:extent cx="5270500" cy="272732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0 at 4.06.44 PM.png"/>
                    <pic:cNvPicPr/>
                  </pic:nvPicPr>
                  <pic:blipFill rotWithShape="1">
                    <a:blip r:embed="rId10">
                      <a:extLst>
                        <a:ext uri="{28A0092B-C50C-407E-A947-70E740481C1C}">
                          <a14:useLocalDpi xmlns:a14="http://schemas.microsoft.com/office/drawing/2010/main" val="0"/>
                        </a:ext>
                      </a:extLst>
                    </a:blip>
                    <a:srcRect t="4449"/>
                    <a:stretch/>
                  </pic:blipFill>
                  <pic:spPr bwMode="auto">
                    <a:xfrm>
                      <a:off x="0" y="0"/>
                      <a:ext cx="5270500" cy="2727325"/>
                    </a:xfrm>
                    <a:prstGeom prst="rect">
                      <a:avLst/>
                    </a:prstGeom>
                    <a:ln>
                      <a:noFill/>
                    </a:ln>
                    <a:extLst>
                      <a:ext uri="{53640926-AAD7-44d8-BBD7-CCE9431645EC}">
                        <a14:shadowObscured xmlns:a14="http://schemas.microsoft.com/office/drawing/2010/main"/>
                      </a:ext>
                    </a:extLst>
                  </pic:spPr>
                </pic:pic>
              </a:graphicData>
            </a:graphic>
          </wp:inline>
        </w:drawing>
      </w:r>
    </w:p>
    <w:p w14:paraId="1FC859BF" w14:textId="6B1BA53B" w:rsidR="007F423C" w:rsidRDefault="007F423C" w:rsidP="007F423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This table shows that the combination of </w:t>
      </w:r>
      <w:r>
        <w:rPr>
          <w:rFonts w:ascii="Times Roman" w:hAnsi="Times Roman" w:cs="Times Roman"/>
          <w:color w:val="000000"/>
          <w:sz w:val="24"/>
          <w:szCs w:val="24"/>
          <w:bdr w:val="none" w:sz="0" w:space="0" w:color="auto"/>
        </w:rPr>
        <w:t xml:space="preserve">initial = Yes </w:t>
      </w:r>
      <w:r>
        <w:rPr>
          <w:rFonts w:ascii="Times Roman" w:hAnsi="Times Roman" w:cs="Times Roman"/>
          <w:color w:val="000000"/>
          <w:sz w:val="26"/>
          <w:szCs w:val="26"/>
          <w:bdr w:val="none" w:sz="0" w:space="0" w:color="auto"/>
        </w:rPr>
        <w:t xml:space="preserve">and </w:t>
      </w:r>
      <w:r>
        <w:rPr>
          <w:rFonts w:ascii="Times Roman" w:hAnsi="Times Roman" w:cs="Times Roman"/>
          <w:color w:val="000000"/>
          <w:sz w:val="24"/>
          <w:szCs w:val="24"/>
          <w:bdr w:val="none" w:sz="0" w:space="0" w:color="auto"/>
        </w:rPr>
        <w:t xml:space="preserve">outcome = Fail </w:t>
      </w:r>
      <w:r>
        <w:rPr>
          <w:rFonts w:ascii="Times Roman" w:hAnsi="Times Roman" w:cs="Times Roman"/>
          <w:color w:val="000000"/>
          <w:sz w:val="26"/>
          <w:szCs w:val="26"/>
          <w:bdr w:val="none" w:sz="0" w:space="0" w:color="auto"/>
        </w:rPr>
        <w:t xml:space="preserve">occurred 13times,thecombination of </w:t>
      </w:r>
      <w:r>
        <w:rPr>
          <w:rFonts w:ascii="Times Roman" w:hAnsi="Times Roman" w:cs="Times Roman"/>
          <w:color w:val="000000"/>
          <w:sz w:val="24"/>
          <w:szCs w:val="24"/>
          <w:bdr w:val="none" w:sz="0" w:space="0" w:color="auto"/>
        </w:rPr>
        <w:t xml:space="preserve">initial = Yes </w:t>
      </w:r>
      <w:r>
        <w:rPr>
          <w:rFonts w:ascii="Times Roman" w:hAnsi="Times Roman" w:cs="Times Roman"/>
          <w:color w:val="000000"/>
          <w:sz w:val="26"/>
          <w:szCs w:val="26"/>
          <w:bdr w:val="none" w:sz="0" w:space="0" w:color="auto"/>
        </w:rPr>
        <w:t xml:space="preserve">and </w:t>
      </w:r>
      <w:r>
        <w:rPr>
          <w:rFonts w:ascii="Times Roman" w:hAnsi="Times Roman" w:cs="Times Roman"/>
          <w:color w:val="000000"/>
          <w:sz w:val="24"/>
          <w:szCs w:val="24"/>
          <w:bdr w:val="none" w:sz="0" w:space="0" w:color="auto"/>
        </w:rPr>
        <w:t xml:space="preserve">outcome = Pass </w:t>
      </w:r>
      <w:r>
        <w:rPr>
          <w:rFonts w:ascii="Times Roman" w:hAnsi="Times Roman" w:cs="Times Roman"/>
          <w:color w:val="000000"/>
          <w:sz w:val="26"/>
          <w:szCs w:val="26"/>
          <w:bdr w:val="none" w:sz="0" w:space="0" w:color="auto"/>
        </w:rPr>
        <w:t xml:space="preserve">occurred 24times, and so forth. </w:t>
      </w:r>
    </w:p>
    <w:p w14:paraId="6427C9A7" w14:textId="77777777" w:rsidR="007F423C" w:rsidRPr="007F423C" w:rsidRDefault="007F423C" w:rsidP="007F423C">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7F423C">
        <w:rPr>
          <w:rFonts w:ascii="Times Bold" w:hAnsi="Times Bold" w:cs="Times Bold"/>
          <w:b/>
          <w:bCs/>
          <w:color w:val="000000"/>
          <w:sz w:val="24"/>
          <w:szCs w:val="24"/>
          <w:bdr w:val="none" w:sz="0" w:space="0" w:color="auto"/>
        </w:rPr>
        <w:t xml:space="preserve">See Also </w:t>
      </w:r>
    </w:p>
    <w:p w14:paraId="657000A1" w14:textId="77777777" w:rsidR="007F423C" w:rsidRDefault="007F423C" w:rsidP="007F423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The </w:t>
      </w:r>
      <w:r w:rsidRPr="007F423C">
        <w:rPr>
          <w:rFonts w:ascii="Times Roman" w:hAnsi="Times Roman" w:cs="Times Roman"/>
          <w:b/>
          <w:color w:val="000000"/>
          <w:sz w:val="24"/>
          <w:szCs w:val="24"/>
          <w:bdr w:val="none" w:sz="0" w:space="0" w:color="auto"/>
        </w:rPr>
        <w:t>xtabs</w:t>
      </w:r>
      <w:r>
        <w:rPr>
          <w:rFonts w:ascii="Times Roman" w:hAnsi="Times Roman" w:cs="Times Roman"/>
          <w:color w:val="000000"/>
          <w:sz w:val="24"/>
          <w:szCs w:val="24"/>
          <w:bdr w:val="none" w:sz="0" w:space="0" w:color="auto"/>
        </w:rPr>
        <w:t xml:space="preserve"> </w:t>
      </w:r>
      <w:r>
        <w:rPr>
          <w:rFonts w:ascii="Times Roman" w:hAnsi="Times Roman" w:cs="Times Roman"/>
          <w:color w:val="000000"/>
          <w:sz w:val="26"/>
          <w:szCs w:val="26"/>
          <w:bdr w:val="none" w:sz="0" w:space="0" w:color="auto"/>
        </w:rPr>
        <w:t xml:space="preserve">function can also produce a contingency table. It has a formula interface, which some people prefer. </w:t>
      </w:r>
    </w:p>
    <w:p w14:paraId="6D1CD46B" w14:textId="77777777" w:rsidR="007F423C" w:rsidRDefault="007F423C" w:rsidP="007F423C">
      <w:pPr>
        <w:widowControl w:val="0"/>
        <w:autoSpaceDE w:val="0"/>
        <w:autoSpaceDN w:val="0"/>
        <w:adjustRightInd w:val="0"/>
        <w:spacing w:after="240" w:line="260" w:lineRule="atLeast"/>
        <w:jc w:val="both"/>
        <w:rPr>
          <w:rFonts w:ascii="Times Roman" w:hAnsi="Times Roman" w:cs="Times Roman"/>
          <w:color w:val="000000"/>
          <w:sz w:val="24"/>
          <w:szCs w:val="24"/>
          <w:bdr w:val="none" w:sz="0" w:space="0" w:color="auto"/>
        </w:rPr>
      </w:pPr>
    </w:p>
    <w:p w14:paraId="5F81B29D" w14:textId="0DAE270D" w:rsidR="007F423C" w:rsidRPr="007F423C" w:rsidRDefault="007F423C" w:rsidP="007F423C">
      <w:pPr>
        <w:widowControl w:val="0"/>
        <w:autoSpaceDE w:val="0"/>
        <w:autoSpaceDN w:val="0"/>
        <w:adjustRightInd w:val="0"/>
        <w:spacing w:after="240" w:line="260" w:lineRule="atLeast"/>
        <w:jc w:val="both"/>
        <w:rPr>
          <w:rFonts w:ascii="Times Roman" w:hAnsi="Times Roman" w:cs="Times Roman"/>
          <w:b/>
          <w:color w:val="000000"/>
          <w:sz w:val="24"/>
          <w:szCs w:val="24"/>
          <w:bdr w:val="none" w:sz="0" w:space="0" w:color="auto"/>
        </w:rPr>
      </w:pPr>
      <w:r w:rsidRPr="007F423C">
        <w:rPr>
          <w:rFonts w:ascii="Times Roman" w:hAnsi="Times Roman" w:cs="Times Roman"/>
          <w:b/>
          <w:color w:val="000000"/>
          <w:sz w:val="24"/>
          <w:szCs w:val="24"/>
          <w:bdr w:val="none" w:sz="0" w:space="0" w:color="auto"/>
        </w:rPr>
        <w:t xml:space="preserve">Example: </w:t>
      </w:r>
    </w:p>
    <w:p w14:paraId="6DBA13B0" w14:textId="77777777" w:rsidR="00CA1407" w:rsidRPr="00CA1407" w:rsidRDefault="00CA1407" w:rsidP="00CA1407">
      <w:pPr>
        <w:jc w:val="both"/>
        <w:rPr>
          <w:color w:val="auto"/>
          <w:sz w:val="24"/>
          <w:szCs w:val="24"/>
        </w:rPr>
      </w:pPr>
      <w:r w:rsidRPr="00CA1407">
        <w:rPr>
          <w:color w:val="auto"/>
          <w:sz w:val="24"/>
          <w:szCs w:val="24"/>
        </w:rPr>
        <w:t>&gt; v&lt;-factor(rep(c("yes","no","yes"),times=2))</w:t>
      </w:r>
    </w:p>
    <w:p w14:paraId="16923635" w14:textId="77777777" w:rsidR="00CA1407" w:rsidRPr="00CA1407" w:rsidRDefault="00CA1407" w:rsidP="00CA1407">
      <w:pPr>
        <w:jc w:val="both"/>
        <w:rPr>
          <w:color w:val="auto"/>
          <w:sz w:val="24"/>
          <w:szCs w:val="24"/>
        </w:rPr>
      </w:pPr>
      <w:r w:rsidRPr="00CA1407">
        <w:rPr>
          <w:color w:val="auto"/>
          <w:sz w:val="24"/>
          <w:szCs w:val="24"/>
        </w:rPr>
        <w:t>&gt; v1&lt;-factor(rep(c("pass","fail","pass"),times=2))</w:t>
      </w:r>
    </w:p>
    <w:p w14:paraId="02365F0E" w14:textId="77777777" w:rsidR="00CA1407" w:rsidRPr="00CA1407" w:rsidRDefault="00CA1407" w:rsidP="00CA1407">
      <w:pPr>
        <w:jc w:val="both"/>
        <w:rPr>
          <w:color w:val="auto"/>
          <w:sz w:val="24"/>
          <w:szCs w:val="24"/>
        </w:rPr>
      </w:pPr>
      <w:r w:rsidRPr="00CA1407">
        <w:rPr>
          <w:color w:val="auto"/>
          <w:sz w:val="24"/>
          <w:szCs w:val="24"/>
        </w:rPr>
        <w:t>&gt; table(v)</w:t>
      </w:r>
    </w:p>
    <w:p w14:paraId="7AE960B8" w14:textId="77777777" w:rsidR="00CA1407" w:rsidRPr="00CA1407" w:rsidRDefault="00CA1407" w:rsidP="00CA1407">
      <w:pPr>
        <w:jc w:val="both"/>
        <w:rPr>
          <w:color w:val="auto"/>
          <w:sz w:val="24"/>
          <w:szCs w:val="24"/>
        </w:rPr>
      </w:pPr>
      <w:r w:rsidRPr="00CA1407">
        <w:rPr>
          <w:color w:val="auto"/>
          <w:sz w:val="24"/>
          <w:szCs w:val="24"/>
        </w:rPr>
        <w:t>v</w:t>
      </w:r>
    </w:p>
    <w:p w14:paraId="66305B5E" w14:textId="77777777" w:rsidR="00CA1407" w:rsidRPr="00CA1407" w:rsidRDefault="00CA1407" w:rsidP="00CA1407">
      <w:pPr>
        <w:jc w:val="both"/>
        <w:rPr>
          <w:color w:val="auto"/>
          <w:sz w:val="24"/>
          <w:szCs w:val="24"/>
        </w:rPr>
      </w:pPr>
      <w:r w:rsidRPr="00CA1407">
        <w:rPr>
          <w:color w:val="auto"/>
          <w:sz w:val="24"/>
          <w:szCs w:val="24"/>
        </w:rPr>
        <w:t xml:space="preserve"> no yes </w:t>
      </w:r>
    </w:p>
    <w:p w14:paraId="682E24E6" w14:textId="77777777" w:rsidR="00CA1407" w:rsidRPr="00CA1407" w:rsidRDefault="00CA1407" w:rsidP="00CA1407">
      <w:pPr>
        <w:jc w:val="both"/>
        <w:rPr>
          <w:color w:val="auto"/>
          <w:sz w:val="24"/>
          <w:szCs w:val="24"/>
        </w:rPr>
      </w:pPr>
      <w:r w:rsidRPr="00CA1407">
        <w:rPr>
          <w:color w:val="auto"/>
          <w:sz w:val="24"/>
          <w:szCs w:val="24"/>
        </w:rPr>
        <w:t xml:space="preserve">  2   4 </w:t>
      </w:r>
    </w:p>
    <w:p w14:paraId="4D4A8025" w14:textId="77777777" w:rsidR="00CA1407" w:rsidRPr="00CA1407" w:rsidRDefault="00CA1407" w:rsidP="00CA1407">
      <w:pPr>
        <w:jc w:val="both"/>
        <w:rPr>
          <w:color w:val="auto"/>
          <w:sz w:val="24"/>
          <w:szCs w:val="24"/>
        </w:rPr>
      </w:pPr>
      <w:r w:rsidRPr="00CA1407">
        <w:rPr>
          <w:color w:val="auto"/>
          <w:sz w:val="24"/>
          <w:szCs w:val="24"/>
        </w:rPr>
        <w:t>&gt; table(v1)</w:t>
      </w:r>
    </w:p>
    <w:p w14:paraId="3E22D732" w14:textId="77777777" w:rsidR="00CA1407" w:rsidRPr="00CA1407" w:rsidRDefault="00CA1407" w:rsidP="00CA1407">
      <w:pPr>
        <w:jc w:val="both"/>
        <w:rPr>
          <w:color w:val="auto"/>
          <w:sz w:val="24"/>
          <w:szCs w:val="24"/>
        </w:rPr>
      </w:pPr>
      <w:r w:rsidRPr="00CA1407">
        <w:rPr>
          <w:color w:val="auto"/>
          <w:sz w:val="24"/>
          <w:szCs w:val="24"/>
        </w:rPr>
        <w:t>v1</w:t>
      </w:r>
    </w:p>
    <w:p w14:paraId="59A66524" w14:textId="77777777" w:rsidR="00CA1407" w:rsidRPr="00CA1407" w:rsidRDefault="00CA1407" w:rsidP="00CA1407">
      <w:pPr>
        <w:jc w:val="both"/>
        <w:rPr>
          <w:color w:val="auto"/>
          <w:sz w:val="24"/>
          <w:szCs w:val="24"/>
        </w:rPr>
      </w:pPr>
      <w:r w:rsidRPr="00CA1407">
        <w:rPr>
          <w:color w:val="auto"/>
          <w:sz w:val="24"/>
          <w:szCs w:val="24"/>
        </w:rPr>
        <w:t xml:space="preserve">fail pass </w:t>
      </w:r>
    </w:p>
    <w:p w14:paraId="5F82F6F5" w14:textId="77777777" w:rsidR="00CA1407" w:rsidRPr="00CA1407" w:rsidRDefault="00CA1407" w:rsidP="00CA1407">
      <w:pPr>
        <w:jc w:val="both"/>
        <w:rPr>
          <w:color w:val="auto"/>
          <w:sz w:val="24"/>
          <w:szCs w:val="24"/>
        </w:rPr>
      </w:pPr>
      <w:r w:rsidRPr="00CA1407">
        <w:rPr>
          <w:color w:val="auto"/>
          <w:sz w:val="24"/>
          <w:szCs w:val="24"/>
        </w:rPr>
        <w:t xml:space="preserve">   2    4 </w:t>
      </w:r>
    </w:p>
    <w:p w14:paraId="3E490FE3" w14:textId="77777777" w:rsidR="00CA1407" w:rsidRPr="00CA1407" w:rsidRDefault="00CA1407" w:rsidP="00CA1407">
      <w:pPr>
        <w:jc w:val="both"/>
        <w:rPr>
          <w:b/>
          <w:color w:val="auto"/>
          <w:sz w:val="24"/>
          <w:szCs w:val="24"/>
        </w:rPr>
      </w:pPr>
      <w:r w:rsidRPr="00CA1407">
        <w:rPr>
          <w:b/>
          <w:color w:val="auto"/>
          <w:sz w:val="24"/>
          <w:szCs w:val="24"/>
        </w:rPr>
        <w:t>&gt; table(v,v1) #contigency table</w:t>
      </w:r>
    </w:p>
    <w:p w14:paraId="13F34D1C" w14:textId="39722F3D" w:rsidR="00CA1407" w:rsidRPr="00CA1407" w:rsidRDefault="00CA1407" w:rsidP="00CA1407">
      <w:pPr>
        <w:jc w:val="both"/>
        <w:rPr>
          <w:color w:val="auto"/>
          <w:sz w:val="24"/>
          <w:szCs w:val="24"/>
        </w:rPr>
      </w:pPr>
      <w:r w:rsidRPr="00CA1407">
        <w:rPr>
          <w:color w:val="auto"/>
          <w:sz w:val="24"/>
          <w:szCs w:val="24"/>
        </w:rPr>
        <w:t xml:space="preserve">     </w:t>
      </w:r>
      <w:r>
        <w:rPr>
          <w:color w:val="auto"/>
          <w:sz w:val="24"/>
          <w:szCs w:val="24"/>
        </w:rPr>
        <w:t xml:space="preserve">     </w:t>
      </w:r>
      <w:r w:rsidRPr="00CA1407">
        <w:rPr>
          <w:color w:val="auto"/>
          <w:sz w:val="24"/>
          <w:szCs w:val="24"/>
        </w:rPr>
        <w:t>v1</w:t>
      </w:r>
    </w:p>
    <w:p w14:paraId="77E1F63F" w14:textId="4FBA4EE9" w:rsidR="00CA1407" w:rsidRPr="00CA1407" w:rsidRDefault="00CA1407" w:rsidP="00CA1407">
      <w:pPr>
        <w:jc w:val="both"/>
        <w:rPr>
          <w:color w:val="auto"/>
          <w:sz w:val="24"/>
          <w:szCs w:val="24"/>
        </w:rPr>
      </w:pPr>
      <w:r>
        <w:rPr>
          <w:color w:val="auto"/>
          <w:sz w:val="24"/>
          <w:szCs w:val="24"/>
        </w:rPr>
        <w:t xml:space="preserve">  </w:t>
      </w:r>
      <w:r w:rsidRPr="00CA1407">
        <w:rPr>
          <w:color w:val="auto"/>
          <w:sz w:val="24"/>
          <w:szCs w:val="24"/>
        </w:rPr>
        <w:t>v     fail pass</w:t>
      </w:r>
    </w:p>
    <w:p w14:paraId="32B0CF3D" w14:textId="77777777" w:rsidR="00CA1407" w:rsidRPr="00CA1407" w:rsidRDefault="00CA1407" w:rsidP="00CA1407">
      <w:pPr>
        <w:jc w:val="both"/>
        <w:rPr>
          <w:color w:val="auto"/>
          <w:sz w:val="24"/>
          <w:szCs w:val="24"/>
        </w:rPr>
      </w:pPr>
      <w:r w:rsidRPr="00CA1407">
        <w:rPr>
          <w:color w:val="auto"/>
          <w:sz w:val="24"/>
          <w:szCs w:val="24"/>
        </w:rPr>
        <w:t xml:space="preserve">  no     2    0</w:t>
      </w:r>
    </w:p>
    <w:p w14:paraId="440B36D8" w14:textId="77777777" w:rsidR="00CA1407" w:rsidRPr="00CA1407" w:rsidRDefault="00CA1407" w:rsidP="00CA1407">
      <w:pPr>
        <w:jc w:val="both"/>
        <w:rPr>
          <w:color w:val="auto"/>
          <w:sz w:val="24"/>
          <w:szCs w:val="24"/>
        </w:rPr>
      </w:pPr>
      <w:r w:rsidRPr="00CA1407">
        <w:rPr>
          <w:color w:val="auto"/>
          <w:sz w:val="24"/>
          <w:szCs w:val="24"/>
        </w:rPr>
        <w:t xml:space="preserve">  yes    0    4</w:t>
      </w:r>
    </w:p>
    <w:p w14:paraId="7D43D495" w14:textId="77777777" w:rsidR="00CA1407" w:rsidRPr="00CA1407" w:rsidRDefault="00CA1407" w:rsidP="00CA1407">
      <w:pPr>
        <w:jc w:val="both"/>
        <w:rPr>
          <w:color w:val="auto"/>
          <w:sz w:val="24"/>
          <w:szCs w:val="24"/>
        </w:rPr>
      </w:pPr>
    </w:p>
    <w:p w14:paraId="2E3F4959" w14:textId="77777777" w:rsidR="00CA1407" w:rsidRPr="00CA1407" w:rsidRDefault="00CA1407" w:rsidP="00CA1407">
      <w:pPr>
        <w:jc w:val="both"/>
        <w:rPr>
          <w:color w:val="auto"/>
          <w:sz w:val="24"/>
          <w:szCs w:val="24"/>
        </w:rPr>
      </w:pPr>
      <w:r w:rsidRPr="00CA1407">
        <w:rPr>
          <w:color w:val="auto"/>
          <w:sz w:val="24"/>
          <w:szCs w:val="24"/>
        </w:rPr>
        <w:t>&gt; xtabs(~v+v1)</w:t>
      </w:r>
    </w:p>
    <w:p w14:paraId="4CEDA07E" w14:textId="77777777" w:rsidR="00CA1407" w:rsidRPr="00CA1407" w:rsidRDefault="00CA1407" w:rsidP="00CA1407">
      <w:pPr>
        <w:jc w:val="both"/>
        <w:rPr>
          <w:color w:val="auto"/>
          <w:sz w:val="24"/>
          <w:szCs w:val="24"/>
        </w:rPr>
      </w:pPr>
      <w:r w:rsidRPr="00CA1407">
        <w:rPr>
          <w:color w:val="auto"/>
          <w:sz w:val="24"/>
          <w:szCs w:val="24"/>
        </w:rPr>
        <w:t xml:space="preserve">     v1</w:t>
      </w:r>
    </w:p>
    <w:p w14:paraId="5332CE59" w14:textId="26EEF2CC" w:rsidR="00CA1407" w:rsidRPr="00CA1407" w:rsidRDefault="007F423C" w:rsidP="00CA1407">
      <w:pPr>
        <w:jc w:val="both"/>
        <w:rPr>
          <w:color w:val="auto"/>
          <w:sz w:val="24"/>
          <w:szCs w:val="24"/>
        </w:rPr>
      </w:pPr>
      <w:r>
        <w:rPr>
          <w:color w:val="auto"/>
          <w:sz w:val="24"/>
          <w:szCs w:val="24"/>
        </w:rPr>
        <w:t xml:space="preserve">  </w:t>
      </w:r>
      <w:r w:rsidR="00CA1407" w:rsidRPr="00CA1407">
        <w:rPr>
          <w:color w:val="auto"/>
          <w:sz w:val="24"/>
          <w:szCs w:val="24"/>
        </w:rPr>
        <w:t>v     fail pass</w:t>
      </w:r>
    </w:p>
    <w:p w14:paraId="5F231E99" w14:textId="77777777" w:rsidR="00CA1407" w:rsidRPr="00CA1407" w:rsidRDefault="00CA1407" w:rsidP="00CA1407">
      <w:pPr>
        <w:jc w:val="both"/>
        <w:rPr>
          <w:color w:val="auto"/>
          <w:sz w:val="24"/>
          <w:szCs w:val="24"/>
        </w:rPr>
      </w:pPr>
      <w:r w:rsidRPr="00CA1407">
        <w:rPr>
          <w:color w:val="auto"/>
          <w:sz w:val="24"/>
          <w:szCs w:val="24"/>
        </w:rPr>
        <w:t xml:space="preserve">  no     2    0</w:t>
      </w:r>
    </w:p>
    <w:p w14:paraId="3E227378" w14:textId="6159AD7F" w:rsidR="008D49D9" w:rsidRDefault="00CA1407" w:rsidP="00CA1407">
      <w:pPr>
        <w:jc w:val="both"/>
        <w:rPr>
          <w:color w:val="auto"/>
          <w:sz w:val="24"/>
          <w:szCs w:val="24"/>
        </w:rPr>
      </w:pPr>
      <w:r w:rsidRPr="00CA1407">
        <w:rPr>
          <w:color w:val="auto"/>
          <w:sz w:val="24"/>
          <w:szCs w:val="24"/>
        </w:rPr>
        <w:t xml:space="preserve">  yes    0    4</w:t>
      </w:r>
    </w:p>
    <w:p w14:paraId="06ECC2AC" w14:textId="77777777" w:rsidR="00CA1407" w:rsidRDefault="00CA1407" w:rsidP="00CA1407">
      <w:pPr>
        <w:jc w:val="both"/>
        <w:rPr>
          <w:color w:val="auto"/>
          <w:sz w:val="24"/>
          <w:szCs w:val="24"/>
        </w:rPr>
      </w:pPr>
    </w:p>
    <w:p w14:paraId="43F4E98C" w14:textId="19E28452" w:rsidR="00CA1407" w:rsidRDefault="00CA1407" w:rsidP="00CA1407">
      <w:pPr>
        <w:jc w:val="both"/>
        <w:rPr>
          <w:b/>
          <w:color w:val="auto"/>
          <w:sz w:val="24"/>
          <w:szCs w:val="24"/>
        </w:rPr>
      </w:pPr>
      <w:r w:rsidRPr="00CA1407">
        <w:rPr>
          <w:b/>
          <w:color w:val="auto"/>
          <w:sz w:val="24"/>
          <w:szCs w:val="24"/>
        </w:rPr>
        <w:t>Note:</w:t>
      </w:r>
      <w:r>
        <w:rPr>
          <w:color w:val="auto"/>
          <w:sz w:val="24"/>
          <w:szCs w:val="24"/>
        </w:rPr>
        <w:t xml:space="preserve"> </w:t>
      </w:r>
      <w:r w:rsidRPr="00CA1407">
        <w:rPr>
          <w:b/>
          <w:color w:val="auto"/>
          <w:sz w:val="24"/>
          <w:szCs w:val="24"/>
        </w:rPr>
        <w:t>table</w:t>
      </w:r>
      <w:r>
        <w:rPr>
          <w:b/>
          <w:color w:val="auto"/>
          <w:sz w:val="24"/>
          <w:szCs w:val="24"/>
        </w:rPr>
        <w:t xml:space="preserve"> </w:t>
      </w:r>
      <w:r w:rsidRPr="00CA1407">
        <w:rPr>
          <w:b/>
          <w:color w:val="auto"/>
          <w:sz w:val="24"/>
          <w:szCs w:val="24"/>
        </w:rPr>
        <w:t>(v, v1) : all arguments must have the same length</w:t>
      </w:r>
    </w:p>
    <w:p w14:paraId="57B3C09E" w14:textId="77777777" w:rsidR="001A3FA5" w:rsidRDefault="001A3FA5" w:rsidP="00CA1407">
      <w:pPr>
        <w:jc w:val="both"/>
        <w:rPr>
          <w:b/>
          <w:color w:val="auto"/>
          <w:sz w:val="24"/>
          <w:szCs w:val="24"/>
        </w:rPr>
      </w:pPr>
    </w:p>
    <w:p w14:paraId="46F57874" w14:textId="77777777" w:rsidR="001A3FA5" w:rsidRPr="001A3FA5" w:rsidRDefault="001A3FA5" w:rsidP="001A3FA5">
      <w:pPr>
        <w:jc w:val="both"/>
        <w:rPr>
          <w:color w:val="auto"/>
          <w:sz w:val="24"/>
          <w:szCs w:val="24"/>
        </w:rPr>
      </w:pPr>
      <w:r w:rsidRPr="001A3FA5">
        <w:rPr>
          <w:b/>
          <w:color w:val="auto"/>
          <w:sz w:val="24"/>
          <w:szCs w:val="24"/>
        </w:rPr>
        <w:t>xtabs</w:t>
      </w:r>
      <w:r w:rsidRPr="001A3FA5">
        <w:rPr>
          <w:color w:val="auto"/>
          <w:sz w:val="24"/>
          <w:szCs w:val="24"/>
        </w:rPr>
        <w:t>(~v+v1)</w:t>
      </w:r>
    </w:p>
    <w:p w14:paraId="521AE523" w14:textId="77777777" w:rsidR="001A3FA5" w:rsidRPr="001A3FA5" w:rsidRDefault="001A3FA5" w:rsidP="001A3FA5">
      <w:pPr>
        <w:jc w:val="both"/>
        <w:rPr>
          <w:color w:val="auto"/>
          <w:sz w:val="24"/>
          <w:szCs w:val="24"/>
        </w:rPr>
      </w:pPr>
      <w:r w:rsidRPr="001A3FA5">
        <w:rPr>
          <w:color w:val="auto"/>
          <w:sz w:val="24"/>
          <w:szCs w:val="24"/>
        </w:rPr>
        <w:t xml:space="preserve">     v1</w:t>
      </w:r>
    </w:p>
    <w:p w14:paraId="6CD5583D" w14:textId="40556420" w:rsidR="001A3FA5" w:rsidRPr="001A3FA5" w:rsidRDefault="007F423C" w:rsidP="001A3FA5">
      <w:pPr>
        <w:jc w:val="both"/>
        <w:rPr>
          <w:color w:val="auto"/>
          <w:sz w:val="24"/>
          <w:szCs w:val="24"/>
        </w:rPr>
      </w:pPr>
      <w:r>
        <w:rPr>
          <w:color w:val="auto"/>
          <w:sz w:val="24"/>
          <w:szCs w:val="24"/>
        </w:rPr>
        <w:t xml:space="preserve"> </w:t>
      </w:r>
      <w:r w:rsidR="001A3FA5" w:rsidRPr="001A3FA5">
        <w:rPr>
          <w:color w:val="auto"/>
          <w:sz w:val="24"/>
          <w:szCs w:val="24"/>
        </w:rPr>
        <w:t>v     fail pass</w:t>
      </w:r>
    </w:p>
    <w:p w14:paraId="4FA704E9" w14:textId="77777777" w:rsidR="001A3FA5" w:rsidRPr="001A3FA5" w:rsidRDefault="001A3FA5" w:rsidP="001A3FA5">
      <w:pPr>
        <w:jc w:val="both"/>
        <w:rPr>
          <w:color w:val="auto"/>
          <w:sz w:val="24"/>
          <w:szCs w:val="24"/>
        </w:rPr>
      </w:pPr>
      <w:r w:rsidRPr="001A3FA5">
        <w:rPr>
          <w:color w:val="auto"/>
          <w:sz w:val="24"/>
          <w:szCs w:val="24"/>
        </w:rPr>
        <w:t xml:space="preserve">  no     2    0</w:t>
      </w:r>
    </w:p>
    <w:p w14:paraId="25F1490A" w14:textId="55743616" w:rsidR="001A3FA5" w:rsidRDefault="001A3FA5" w:rsidP="001A3FA5">
      <w:pPr>
        <w:jc w:val="both"/>
        <w:rPr>
          <w:color w:val="auto"/>
          <w:sz w:val="24"/>
          <w:szCs w:val="24"/>
        </w:rPr>
      </w:pPr>
      <w:r w:rsidRPr="001A3FA5">
        <w:rPr>
          <w:color w:val="auto"/>
          <w:sz w:val="24"/>
          <w:szCs w:val="24"/>
        </w:rPr>
        <w:t xml:space="preserve">  yes    0    4</w:t>
      </w:r>
    </w:p>
    <w:p w14:paraId="06A48A95" w14:textId="77777777" w:rsidR="00301851" w:rsidRDefault="00301851" w:rsidP="001A3FA5">
      <w:pPr>
        <w:jc w:val="both"/>
        <w:rPr>
          <w:color w:val="auto"/>
          <w:sz w:val="24"/>
          <w:szCs w:val="24"/>
        </w:rPr>
      </w:pPr>
    </w:p>
    <w:p w14:paraId="7165228F" w14:textId="77777777" w:rsidR="00301851" w:rsidRDefault="00301851" w:rsidP="001A3FA5">
      <w:pPr>
        <w:jc w:val="both"/>
        <w:rPr>
          <w:color w:val="auto"/>
          <w:sz w:val="24"/>
          <w:szCs w:val="24"/>
        </w:rPr>
      </w:pPr>
    </w:p>
    <w:p w14:paraId="318208D8" w14:textId="705AF126" w:rsidR="00942787" w:rsidRDefault="00942787" w:rsidP="005E606C">
      <w:pPr>
        <w:widowControl w:val="0"/>
        <w:autoSpaceDE w:val="0"/>
        <w:autoSpaceDN w:val="0"/>
        <w:adjustRightInd w:val="0"/>
        <w:spacing w:after="240" w:line="560" w:lineRule="atLeast"/>
        <w:rPr>
          <w:b/>
          <w:bCs/>
          <w:color w:val="000000"/>
          <w:sz w:val="28"/>
          <w:szCs w:val="28"/>
          <w:bdr w:val="none" w:sz="0" w:space="0" w:color="auto"/>
        </w:rPr>
      </w:pPr>
      <w:r>
        <w:rPr>
          <w:b/>
          <w:bCs/>
          <w:color w:val="000000"/>
          <w:sz w:val="28"/>
          <w:szCs w:val="28"/>
          <w:bdr w:val="none" w:sz="0" w:space="0" w:color="auto"/>
        </w:rPr>
        <w:t>-----------------------------------------------------------------------------------------</w:t>
      </w:r>
    </w:p>
    <w:p w14:paraId="649A113F" w14:textId="664B431F" w:rsidR="00942787" w:rsidRPr="00942787" w:rsidRDefault="00942787" w:rsidP="00942787">
      <w:pPr>
        <w:rPr>
          <w:rFonts w:eastAsia="Times New Roman"/>
          <w:color w:val="auto"/>
          <w:bdr w:val="none" w:sz="0" w:space="0" w:color="auto"/>
        </w:rPr>
      </w:pPr>
      <w:r w:rsidRPr="00942787">
        <w:rPr>
          <w:rFonts w:ascii="Arial" w:eastAsia="Times New Roman" w:hAnsi="Arial" w:cs="Arial"/>
          <w:b/>
          <w:bCs/>
          <w:color w:val="222222"/>
          <w:sz w:val="24"/>
          <w:szCs w:val="24"/>
          <w:bdr w:val="none" w:sz="0" w:space="0" w:color="auto"/>
          <w:shd w:val="clear" w:color="auto" w:fill="FFFFFF"/>
        </w:rPr>
        <w:t>Chi</w:t>
      </w:r>
      <w:r w:rsidRPr="00942787">
        <w:rPr>
          <w:rFonts w:ascii="Arial" w:eastAsia="Times New Roman" w:hAnsi="Arial" w:cs="Arial"/>
          <w:color w:val="222222"/>
          <w:sz w:val="24"/>
          <w:szCs w:val="24"/>
          <w:bdr w:val="none" w:sz="0" w:space="0" w:color="auto"/>
          <w:shd w:val="clear" w:color="auto" w:fill="FFFFFF"/>
        </w:rPr>
        <w:t>-</w:t>
      </w:r>
      <w:r w:rsidRPr="00942787">
        <w:rPr>
          <w:rFonts w:ascii="Arial" w:eastAsia="Times New Roman" w:hAnsi="Arial" w:cs="Arial"/>
          <w:b/>
          <w:bCs/>
          <w:color w:val="222222"/>
          <w:sz w:val="24"/>
          <w:szCs w:val="24"/>
          <w:bdr w:val="none" w:sz="0" w:space="0" w:color="auto"/>
          <w:shd w:val="clear" w:color="auto" w:fill="FFFFFF"/>
        </w:rPr>
        <w:t>Square test in R</w:t>
      </w:r>
      <w:r w:rsidRPr="00942787">
        <w:rPr>
          <w:rFonts w:ascii="Arial" w:eastAsia="Times New Roman" w:hAnsi="Arial" w:cs="Arial"/>
          <w:color w:val="222222"/>
          <w:sz w:val="24"/>
          <w:szCs w:val="24"/>
          <w:bdr w:val="none" w:sz="0" w:space="0" w:color="auto"/>
          <w:shd w:val="clear" w:color="auto" w:fill="FFFFFF"/>
        </w:rPr>
        <w:t> is a statistical method which used to determine if two categorical variables have a significant correlation between them. </w:t>
      </w:r>
    </w:p>
    <w:p w14:paraId="3B985CCF" w14:textId="77777777" w:rsidR="005E606C" w:rsidRPr="00942787" w:rsidRDefault="005E606C" w:rsidP="005E606C">
      <w:pPr>
        <w:widowControl w:val="0"/>
        <w:autoSpaceDE w:val="0"/>
        <w:autoSpaceDN w:val="0"/>
        <w:adjustRightInd w:val="0"/>
        <w:spacing w:after="240" w:line="560" w:lineRule="atLeast"/>
        <w:rPr>
          <w:color w:val="000000"/>
          <w:sz w:val="28"/>
          <w:szCs w:val="28"/>
          <w:bdr w:val="none" w:sz="0" w:space="0" w:color="auto"/>
        </w:rPr>
      </w:pPr>
      <w:r w:rsidRPr="00942787">
        <w:rPr>
          <w:b/>
          <w:bCs/>
          <w:color w:val="000000"/>
          <w:sz w:val="28"/>
          <w:szCs w:val="28"/>
          <w:bdr w:val="none" w:sz="0" w:space="0" w:color="auto"/>
        </w:rPr>
        <w:t xml:space="preserve">9.4 Testing Categorical Variables for Independence Problem </w:t>
      </w:r>
    </w:p>
    <w:p w14:paraId="5F2D5753" w14:textId="77777777" w:rsidR="005E606C" w:rsidRDefault="005E606C" w:rsidP="005E606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You have two categorical variables that are represented by factors. You want to test them for independence using the chi-squared test. </w:t>
      </w:r>
    </w:p>
    <w:p w14:paraId="29B4A1EC" w14:textId="77777777" w:rsidR="005E606C" w:rsidRPr="005E606C" w:rsidRDefault="005E606C" w:rsidP="005E606C">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5E606C">
        <w:rPr>
          <w:rFonts w:ascii="Times Bold" w:hAnsi="Times Bold" w:cs="Times Bold"/>
          <w:b/>
          <w:bCs/>
          <w:color w:val="000000"/>
          <w:sz w:val="24"/>
          <w:szCs w:val="24"/>
          <w:bdr w:val="none" w:sz="0" w:space="0" w:color="auto"/>
        </w:rPr>
        <w:t xml:space="preserve">Solution </w:t>
      </w:r>
    </w:p>
    <w:p w14:paraId="11B4AC8F" w14:textId="77777777" w:rsidR="005E606C" w:rsidRDefault="005E606C" w:rsidP="005E606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Use the </w:t>
      </w:r>
      <w:r>
        <w:rPr>
          <w:rFonts w:ascii="Times Roman" w:hAnsi="Times Roman" w:cs="Times Roman"/>
          <w:color w:val="000000"/>
          <w:sz w:val="24"/>
          <w:szCs w:val="24"/>
          <w:bdr w:val="none" w:sz="0" w:space="0" w:color="auto"/>
        </w:rPr>
        <w:t xml:space="preserve">table </w:t>
      </w:r>
      <w:r>
        <w:rPr>
          <w:rFonts w:ascii="Times Roman" w:hAnsi="Times Roman" w:cs="Times Roman"/>
          <w:color w:val="000000"/>
          <w:sz w:val="26"/>
          <w:szCs w:val="26"/>
          <w:bdr w:val="none" w:sz="0" w:space="0" w:color="auto"/>
        </w:rPr>
        <w:t xml:space="preserve">function to produce a contingency table from the two factors. Then use the </w:t>
      </w:r>
      <w:r>
        <w:rPr>
          <w:rFonts w:ascii="Times Roman" w:hAnsi="Times Roman" w:cs="Times Roman"/>
          <w:color w:val="000000"/>
          <w:sz w:val="24"/>
          <w:szCs w:val="24"/>
          <w:bdr w:val="none" w:sz="0" w:space="0" w:color="auto"/>
        </w:rPr>
        <w:t xml:space="preserve">summary </w:t>
      </w:r>
      <w:r>
        <w:rPr>
          <w:rFonts w:ascii="Times Roman" w:hAnsi="Times Roman" w:cs="Times Roman"/>
          <w:color w:val="000000"/>
          <w:sz w:val="26"/>
          <w:szCs w:val="26"/>
          <w:bdr w:val="none" w:sz="0" w:space="0" w:color="auto"/>
        </w:rPr>
        <w:t xml:space="preserve">function to perform a chi-squared test of the contingency table: </w:t>
      </w:r>
    </w:p>
    <w:p w14:paraId="5B4CAAE9" w14:textId="77777777" w:rsidR="005E606C" w:rsidRPr="005E606C" w:rsidRDefault="005E606C" w:rsidP="005E606C">
      <w:pPr>
        <w:widowControl w:val="0"/>
        <w:autoSpaceDE w:val="0"/>
        <w:autoSpaceDN w:val="0"/>
        <w:adjustRightInd w:val="0"/>
        <w:spacing w:after="240" w:line="260" w:lineRule="atLeast"/>
        <w:rPr>
          <w:rFonts w:ascii="Times Roman" w:hAnsi="Times Roman" w:cs="Times Roman"/>
          <w:color w:val="000000"/>
          <w:sz w:val="24"/>
          <w:szCs w:val="24"/>
          <w:bdr w:val="none" w:sz="0" w:space="0" w:color="auto"/>
        </w:rPr>
      </w:pPr>
      <w:r w:rsidRPr="005E606C">
        <w:rPr>
          <w:rFonts w:ascii="Times Roman" w:hAnsi="Times Roman" w:cs="Times Roman"/>
          <w:color w:val="000000"/>
          <w:sz w:val="24"/>
          <w:szCs w:val="24"/>
          <w:bdr w:val="none" w:sz="0" w:space="0" w:color="auto"/>
        </w:rPr>
        <w:t xml:space="preserve">&gt; </w:t>
      </w:r>
      <w:r w:rsidRPr="005E606C">
        <w:rPr>
          <w:rFonts w:ascii="Times Bold" w:hAnsi="Times Bold" w:cs="Times Bold"/>
          <w:b/>
          <w:bCs/>
          <w:color w:val="000000"/>
          <w:sz w:val="24"/>
          <w:szCs w:val="24"/>
          <w:bdr w:val="none" w:sz="0" w:space="0" w:color="auto"/>
        </w:rPr>
        <w:t xml:space="preserve">summary(table(fac1,fac2)) </w:t>
      </w:r>
    </w:p>
    <w:p w14:paraId="274598FE" w14:textId="77777777" w:rsidR="005E606C" w:rsidRDefault="005E606C" w:rsidP="005E606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The output includes a </w:t>
      </w:r>
      <w:r>
        <w:rPr>
          <w:rFonts w:ascii="Times Italic" w:hAnsi="Times Italic" w:cs="Times Italic"/>
          <w:i/>
          <w:iCs/>
          <w:color w:val="000000"/>
          <w:sz w:val="26"/>
          <w:szCs w:val="26"/>
          <w:bdr w:val="none" w:sz="0" w:space="0" w:color="auto"/>
        </w:rPr>
        <w:t>p</w:t>
      </w:r>
      <w:r>
        <w:rPr>
          <w:rFonts w:ascii="Times Roman" w:hAnsi="Times Roman" w:cs="Times Roman"/>
          <w:color w:val="000000"/>
          <w:sz w:val="26"/>
          <w:szCs w:val="26"/>
          <w:bdr w:val="none" w:sz="0" w:space="0" w:color="auto"/>
        </w:rPr>
        <w:t xml:space="preserve">-value. Conventionally, a </w:t>
      </w:r>
      <w:r>
        <w:rPr>
          <w:rFonts w:ascii="Times Italic" w:hAnsi="Times Italic" w:cs="Times Italic"/>
          <w:i/>
          <w:iCs/>
          <w:color w:val="000000"/>
          <w:sz w:val="26"/>
          <w:szCs w:val="26"/>
          <w:bdr w:val="none" w:sz="0" w:space="0" w:color="auto"/>
        </w:rPr>
        <w:t>p</w:t>
      </w:r>
      <w:r>
        <w:rPr>
          <w:rFonts w:ascii="Times Roman" w:hAnsi="Times Roman" w:cs="Times Roman"/>
          <w:color w:val="000000"/>
          <w:sz w:val="26"/>
          <w:szCs w:val="26"/>
          <w:bdr w:val="none" w:sz="0" w:space="0" w:color="auto"/>
        </w:rPr>
        <w:t xml:space="preserve">-value of less than 0.05 indicates that the variables are likely not independent whereas a </w:t>
      </w:r>
      <w:r>
        <w:rPr>
          <w:rFonts w:ascii="Times Italic" w:hAnsi="Times Italic" w:cs="Times Italic"/>
          <w:i/>
          <w:iCs/>
          <w:color w:val="000000"/>
          <w:sz w:val="26"/>
          <w:szCs w:val="26"/>
          <w:bdr w:val="none" w:sz="0" w:space="0" w:color="auto"/>
        </w:rPr>
        <w:t>p</w:t>
      </w:r>
      <w:r>
        <w:rPr>
          <w:rFonts w:ascii="Times Roman" w:hAnsi="Times Roman" w:cs="Times Roman"/>
          <w:color w:val="000000"/>
          <w:sz w:val="26"/>
          <w:szCs w:val="26"/>
          <w:bdr w:val="none" w:sz="0" w:space="0" w:color="auto"/>
        </w:rPr>
        <w:t xml:space="preserve">-value exceeding 0.05 fails to provide any such evidence. </w:t>
      </w:r>
    </w:p>
    <w:p w14:paraId="4FEBBD23" w14:textId="2828DB3B" w:rsidR="00301851" w:rsidRDefault="005E606C" w:rsidP="001A3FA5">
      <w:pPr>
        <w:jc w:val="both"/>
        <w:rPr>
          <w:color w:val="auto"/>
          <w:sz w:val="24"/>
          <w:szCs w:val="24"/>
        </w:rPr>
      </w:pPr>
      <w:r>
        <w:rPr>
          <w:noProof/>
          <w:color w:val="auto"/>
          <w:sz w:val="24"/>
          <w:szCs w:val="24"/>
        </w:rPr>
        <w:drawing>
          <wp:inline distT="0" distB="0" distL="0" distR="0" wp14:anchorId="426F1E1B" wp14:editId="613BC54E">
            <wp:extent cx="5270500" cy="325564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0 at 4.15.24 PM.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3255645"/>
                    </a:xfrm>
                    <a:prstGeom prst="rect">
                      <a:avLst/>
                    </a:prstGeom>
                  </pic:spPr>
                </pic:pic>
              </a:graphicData>
            </a:graphic>
          </wp:inline>
        </w:drawing>
      </w:r>
    </w:p>
    <w:p w14:paraId="40225665" w14:textId="77777777" w:rsidR="00456DF9" w:rsidRDefault="00456DF9" w:rsidP="001A3FA5">
      <w:pPr>
        <w:jc w:val="both"/>
        <w:rPr>
          <w:color w:val="auto"/>
          <w:sz w:val="24"/>
          <w:szCs w:val="24"/>
        </w:rPr>
      </w:pPr>
    </w:p>
    <w:p w14:paraId="00593032" w14:textId="14307DDA" w:rsidR="00456DF9" w:rsidRDefault="00456DF9" w:rsidP="001A3FA5">
      <w:pPr>
        <w:jc w:val="both"/>
        <w:rPr>
          <w:b/>
          <w:color w:val="auto"/>
          <w:sz w:val="24"/>
          <w:szCs w:val="24"/>
        </w:rPr>
      </w:pPr>
      <w:r w:rsidRPr="00456DF9">
        <w:rPr>
          <w:b/>
          <w:color w:val="auto"/>
          <w:sz w:val="24"/>
          <w:szCs w:val="24"/>
        </w:rPr>
        <w:t>EXAMPLE</w:t>
      </w:r>
      <w:r>
        <w:rPr>
          <w:b/>
          <w:color w:val="auto"/>
          <w:sz w:val="24"/>
          <w:szCs w:val="24"/>
        </w:rPr>
        <w:t xml:space="preserve"> (refer to previous example)</w:t>
      </w:r>
    </w:p>
    <w:p w14:paraId="2358C8B9" w14:textId="77777777" w:rsidR="00456DF9" w:rsidRDefault="00456DF9" w:rsidP="001A3FA5">
      <w:pPr>
        <w:jc w:val="both"/>
        <w:rPr>
          <w:b/>
          <w:color w:val="auto"/>
          <w:sz w:val="24"/>
          <w:szCs w:val="24"/>
        </w:rPr>
      </w:pPr>
    </w:p>
    <w:p w14:paraId="649A72BC" w14:textId="73E3EA4A" w:rsidR="007870B4" w:rsidRDefault="00456DF9" w:rsidP="001A3FA5">
      <w:pPr>
        <w:jc w:val="both"/>
        <w:rPr>
          <w:b/>
          <w:color w:val="auto"/>
          <w:sz w:val="24"/>
          <w:szCs w:val="24"/>
        </w:rPr>
      </w:pPr>
      <w:r>
        <w:rPr>
          <w:b/>
          <w:noProof/>
          <w:color w:val="auto"/>
          <w:sz w:val="24"/>
          <w:szCs w:val="24"/>
        </w:rPr>
        <w:drawing>
          <wp:inline distT="0" distB="0" distL="0" distR="0" wp14:anchorId="33D7E4CD" wp14:editId="1F70A783">
            <wp:extent cx="6172200" cy="2557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0 at 4.28.04 PM.png"/>
                    <pic:cNvPicPr/>
                  </pic:nvPicPr>
                  <pic:blipFill>
                    <a:blip r:embed="rId12">
                      <a:extLst>
                        <a:ext uri="{28A0092B-C50C-407E-A947-70E740481C1C}">
                          <a14:useLocalDpi xmlns:a14="http://schemas.microsoft.com/office/drawing/2010/main" val="0"/>
                        </a:ext>
                      </a:extLst>
                    </a:blip>
                    <a:stretch>
                      <a:fillRect/>
                    </a:stretch>
                  </pic:blipFill>
                  <pic:spPr>
                    <a:xfrm>
                      <a:off x="0" y="0"/>
                      <a:ext cx="6172200" cy="2557145"/>
                    </a:xfrm>
                    <a:prstGeom prst="rect">
                      <a:avLst/>
                    </a:prstGeom>
                  </pic:spPr>
                </pic:pic>
              </a:graphicData>
            </a:graphic>
          </wp:inline>
        </w:drawing>
      </w:r>
    </w:p>
    <w:p w14:paraId="112D6655" w14:textId="77777777" w:rsidR="007870B4" w:rsidRPr="007870B4" w:rsidRDefault="007870B4" w:rsidP="007870B4">
      <w:pPr>
        <w:pBdr>
          <w:bottom w:val="single" w:sz="6" w:space="1" w:color="auto"/>
        </w:pBdr>
        <w:rPr>
          <w:sz w:val="24"/>
          <w:szCs w:val="24"/>
        </w:rPr>
      </w:pPr>
    </w:p>
    <w:p w14:paraId="610CA2A5" w14:textId="77777777" w:rsidR="000578A0" w:rsidRDefault="000578A0" w:rsidP="007870B4">
      <w:pPr>
        <w:rPr>
          <w:sz w:val="24"/>
          <w:szCs w:val="24"/>
        </w:rPr>
      </w:pPr>
    </w:p>
    <w:p w14:paraId="36A6E0CE" w14:textId="77777777" w:rsidR="000578A0" w:rsidRDefault="000578A0" w:rsidP="000578A0">
      <w:pPr>
        <w:pStyle w:val="Heading2"/>
        <w:shd w:val="clear" w:color="auto" w:fill="FFFFFF"/>
        <w:spacing w:before="0" w:line="525" w:lineRule="atLeast"/>
        <w:textAlignment w:val="baseline"/>
        <w:rPr>
          <w:rFonts w:ascii="Helvetica" w:eastAsia="Times New Roman" w:hAnsi="Helvetica"/>
          <w:bCs w:val="0"/>
          <w:color w:val="555555"/>
          <w:sz w:val="24"/>
          <w:szCs w:val="24"/>
        </w:rPr>
      </w:pPr>
      <w:r w:rsidRPr="000578A0">
        <w:rPr>
          <w:rFonts w:ascii="Helvetica" w:eastAsia="Times New Roman" w:hAnsi="Helvetica"/>
          <w:bCs w:val="0"/>
          <w:color w:val="555555"/>
          <w:sz w:val="24"/>
          <w:szCs w:val="24"/>
        </w:rPr>
        <w:t>What is a Quantile?</w:t>
      </w:r>
    </w:p>
    <w:p w14:paraId="36E5D06B" w14:textId="77777777" w:rsidR="000578A0" w:rsidRPr="000578A0" w:rsidRDefault="000578A0" w:rsidP="000578A0"/>
    <w:p w14:paraId="3B0B1F1F" w14:textId="77777777" w:rsidR="000578A0" w:rsidRPr="000578A0" w:rsidRDefault="000578A0" w:rsidP="000578A0">
      <w:pPr>
        <w:pStyle w:val="NormalWeb"/>
        <w:shd w:val="clear" w:color="auto" w:fill="FFFFFF"/>
        <w:spacing w:before="0" w:beforeAutospacing="0" w:after="0" w:afterAutospacing="0"/>
        <w:jc w:val="both"/>
        <w:textAlignment w:val="baseline"/>
        <w:rPr>
          <w:sz w:val="24"/>
          <w:szCs w:val="24"/>
        </w:rPr>
      </w:pPr>
      <w:r w:rsidRPr="000578A0">
        <w:rPr>
          <w:sz w:val="24"/>
          <w:szCs w:val="24"/>
        </w:rPr>
        <w:t>The word “quantile” comes from the word </w:t>
      </w:r>
      <w:hyperlink r:id="rId13" w:anchor="Etymology" w:history="1">
        <w:r w:rsidRPr="000578A0">
          <w:rPr>
            <w:rStyle w:val="Hyperlink"/>
            <w:b/>
            <w:bCs/>
            <w:color w:val="auto"/>
            <w:sz w:val="24"/>
            <w:szCs w:val="24"/>
            <w:bdr w:val="none" w:sz="0" w:space="0" w:color="auto" w:frame="1"/>
          </w:rPr>
          <w:t>quantity</w:t>
        </w:r>
      </w:hyperlink>
      <w:r w:rsidRPr="000578A0">
        <w:rPr>
          <w:sz w:val="24"/>
          <w:szCs w:val="24"/>
        </w:rPr>
        <w:t>. In simple terms, a quantile is where a </w:t>
      </w:r>
      <w:hyperlink r:id="rId14" w:history="1">
        <w:r w:rsidRPr="000578A0">
          <w:rPr>
            <w:rStyle w:val="Hyperlink"/>
            <w:color w:val="auto"/>
            <w:sz w:val="24"/>
            <w:szCs w:val="24"/>
            <w:bdr w:val="none" w:sz="0" w:space="0" w:color="auto" w:frame="1"/>
          </w:rPr>
          <w:t>sample </w:t>
        </w:r>
      </w:hyperlink>
      <w:r w:rsidRPr="000578A0">
        <w:rPr>
          <w:sz w:val="24"/>
          <w:szCs w:val="24"/>
        </w:rPr>
        <w:t>is divided into equal-sized, adjacent, subgroups (that’s why it’s sometimes called a “</w:t>
      </w:r>
      <w:hyperlink r:id="rId15" w:history="1">
        <w:r w:rsidRPr="000578A0">
          <w:rPr>
            <w:rStyle w:val="Hyperlink"/>
            <w:color w:val="auto"/>
            <w:sz w:val="24"/>
            <w:szCs w:val="24"/>
            <w:bdr w:val="none" w:sz="0" w:space="0" w:color="auto" w:frame="1"/>
          </w:rPr>
          <w:t>fractile</w:t>
        </w:r>
      </w:hyperlink>
      <w:r w:rsidRPr="000578A0">
        <w:rPr>
          <w:sz w:val="24"/>
          <w:szCs w:val="24"/>
        </w:rPr>
        <w:t>“). It can also refer to dividing a </w:t>
      </w:r>
      <w:hyperlink r:id="rId16" w:history="1">
        <w:r w:rsidRPr="000578A0">
          <w:rPr>
            <w:rStyle w:val="Hyperlink"/>
            <w:color w:val="auto"/>
            <w:sz w:val="24"/>
            <w:szCs w:val="24"/>
            <w:bdr w:val="none" w:sz="0" w:space="0" w:color="auto" w:frame="1"/>
          </w:rPr>
          <w:t>probability distribution</w:t>
        </w:r>
      </w:hyperlink>
      <w:r w:rsidRPr="000578A0">
        <w:rPr>
          <w:sz w:val="24"/>
          <w:szCs w:val="24"/>
        </w:rPr>
        <w:t> into areas of equal </w:t>
      </w:r>
      <w:hyperlink r:id="rId17" w:history="1">
        <w:r w:rsidRPr="000578A0">
          <w:rPr>
            <w:rStyle w:val="Hyperlink"/>
            <w:color w:val="auto"/>
            <w:sz w:val="24"/>
            <w:szCs w:val="24"/>
            <w:bdr w:val="none" w:sz="0" w:space="0" w:color="auto" w:frame="1"/>
          </w:rPr>
          <w:t>probability</w:t>
        </w:r>
      </w:hyperlink>
      <w:r w:rsidRPr="000578A0">
        <w:rPr>
          <w:sz w:val="24"/>
          <w:szCs w:val="24"/>
        </w:rPr>
        <w:t>.</w:t>
      </w:r>
    </w:p>
    <w:p w14:paraId="34B5AB66" w14:textId="77777777" w:rsidR="000578A0" w:rsidRDefault="000578A0" w:rsidP="000578A0">
      <w:pPr>
        <w:pStyle w:val="NormalWeb"/>
        <w:shd w:val="clear" w:color="auto" w:fill="FFFFFF"/>
        <w:spacing w:before="0" w:beforeAutospacing="0" w:after="0" w:afterAutospacing="0"/>
        <w:jc w:val="both"/>
        <w:textAlignment w:val="baseline"/>
        <w:rPr>
          <w:sz w:val="24"/>
          <w:szCs w:val="24"/>
        </w:rPr>
      </w:pPr>
      <w:r w:rsidRPr="000578A0">
        <w:rPr>
          <w:sz w:val="24"/>
          <w:szCs w:val="24"/>
        </w:rPr>
        <w:t>The </w:t>
      </w:r>
      <w:hyperlink r:id="rId18" w:anchor="median" w:history="1">
        <w:r w:rsidRPr="000578A0">
          <w:rPr>
            <w:rStyle w:val="Hyperlink"/>
            <w:color w:val="auto"/>
            <w:sz w:val="24"/>
            <w:szCs w:val="24"/>
            <w:bdr w:val="none" w:sz="0" w:space="0" w:color="auto" w:frame="1"/>
          </w:rPr>
          <w:t>median </w:t>
        </w:r>
      </w:hyperlink>
      <w:r w:rsidRPr="000578A0">
        <w:rPr>
          <w:sz w:val="24"/>
          <w:szCs w:val="24"/>
        </w:rPr>
        <w:t>is a quantile; the median is placed in a </w:t>
      </w:r>
      <w:hyperlink r:id="rId19" w:history="1">
        <w:r w:rsidRPr="000578A0">
          <w:rPr>
            <w:rStyle w:val="Hyperlink"/>
            <w:color w:val="auto"/>
            <w:sz w:val="24"/>
            <w:szCs w:val="24"/>
            <w:bdr w:val="none" w:sz="0" w:space="0" w:color="auto" w:frame="1"/>
          </w:rPr>
          <w:t>probability distribution</w:t>
        </w:r>
      </w:hyperlink>
      <w:r w:rsidRPr="000578A0">
        <w:rPr>
          <w:sz w:val="24"/>
          <w:szCs w:val="24"/>
        </w:rPr>
        <w:t> so that exactly half of the data is lower than the median and half of the data is above the median. The median cuts a distribution into two equal areas and so it is sometimes called 2-quantile.</w:t>
      </w:r>
    </w:p>
    <w:p w14:paraId="297968AC" w14:textId="7ACE8E6C" w:rsidR="000578A0" w:rsidRPr="000578A0" w:rsidRDefault="000578A0" w:rsidP="000578A0">
      <w:pPr>
        <w:pStyle w:val="NormalWeb"/>
        <w:shd w:val="clear" w:color="auto" w:fill="FFFFFF"/>
        <w:spacing w:before="0" w:beforeAutospacing="0" w:after="0" w:afterAutospacing="0"/>
        <w:jc w:val="both"/>
        <w:textAlignment w:val="baseline"/>
        <w:rPr>
          <w:sz w:val="24"/>
          <w:szCs w:val="24"/>
        </w:rPr>
      </w:pPr>
      <w:r>
        <w:rPr>
          <w:noProof/>
          <w:sz w:val="24"/>
          <w:szCs w:val="24"/>
        </w:rPr>
        <w:drawing>
          <wp:anchor distT="0" distB="0" distL="114300" distR="114300" simplePos="0" relativeHeight="251658240" behindDoc="0" locked="0" layoutInCell="1" allowOverlap="1" wp14:anchorId="4F056CE6" wp14:editId="1501724E">
            <wp:simplePos x="0" y="0"/>
            <wp:positionH relativeFrom="column">
              <wp:posOffset>0</wp:posOffset>
            </wp:positionH>
            <wp:positionV relativeFrom="paragraph">
              <wp:posOffset>1270</wp:posOffset>
            </wp:positionV>
            <wp:extent cx="1028065" cy="1141730"/>
            <wp:effectExtent l="0" t="0" r="0" b="1270"/>
            <wp:wrapThrough wrapText="bothSides">
              <wp:wrapPolygon edited="0">
                <wp:start x="0" y="0"/>
                <wp:lineTo x="0" y="21143"/>
                <wp:lineTo x="20813" y="21143"/>
                <wp:lineTo x="2081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0 at 4.54.09 PM.png"/>
                    <pic:cNvPicPr/>
                  </pic:nvPicPr>
                  <pic:blipFill>
                    <a:blip r:embed="rId20">
                      <a:extLst>
                        <a:ext uri="{28A0092B-C50C-407E-A947-70E740481C1C}">
                          <a14:useLocalDpi xmlns:a14="http://schemas.microsoft.com/office/drawing/2010/main" val="0"/>
                        </a:ext>
                      </a:extLst>
                    </a:blip>
                    <a:stretch>
                      <a:fillRect/>
                    </a:stretch>
                  </pic:blipFill>
                  <pic:spPr>
                    <a:xfrm>
                      <a:off x="0" y="0"/>
                      <a:ext cx="1028065" cy="1141730"/>
                    </a:xfrm>
                    <a:prstGeom prst="rect">
                      <a:avLst/>
                    </a:prstGeom>
                  </pic:spPr>
                </pic:pic>
              </a:graphicData>
            </a:graphic>
            <wp14:sizeRelH relativeFrom="page">
              <wp14:pctWidth>0</wp14:pctWidth>
            </wp14:sizeRelH>
            <wp14:sizeRelV relativeFrom="page">
              <wp14:pctHeight>0</wp14:pctHeight>
            </wp14:sizeRelV>
          </wp:anchor>
        </w:drawing>
      </w:r>
    </w:p>
    <w:p w14:paraId="387D384E" w14:textId="77777777" w:rsidR="000578A0" w:rsidRPr="000578A0" w:rsidRDefault="000578A0" w:rsidP="000578A0">
      <w:pPr>
        <w:jc w:val="both"/>
        <w:rPr>
          <w:rFonts w:eastAsia="Times New Roman"/>
          <w:color w:val="auto"/>
          <w:sz w:val="24"/>
          <w:szCs w:val="24"/>
        </w:rPr>
      </w:pPr>
    </w:p>
    <w:p w14:paraId="73D738E8" w14:textId="77777777" w:rsidR="000578A0" w:rsidRPr="007870B4" w:rsidRDefault="000578A0" w:rsidP="007870B4">
      <w:pPr>
        <w:rPr>
          <w:sz w:val="24"/>
          <w:szCs w:val="24"/>
        </w:rPr>
      </w:pPr>
    </w:p>
    <w:p w14:paraId="09A01831" w14:textId="1DC90ADE" w:rsidR="007870B4" w:rsidRDefault="007870B4" w:rsidP="007870B4">
      <w:pPr>
        <w:rPr>
          <w:sz w:val="24"/>
          <w:szCs w:val="24"/>
        </w:rPr>
      </w:pPr>
    </w:p>
    <w:p w14:paraId="738ACC3C" w14:textId="77777777" w:rsidR="000F4C3C" w:rsidRDefault="000F4C3C" w:rsidP="007870B4">
      <w:pPr>
        <w:rPr>
          <w:sz w:val="24"/>
          <w:szCs w:val="24"/>
        </w:rPr>
      </w:pPr>
    </w:p>
    <w:p w14:paraId="2ECA18F4" w14:textId="77777777" w:rsidR="000F4C3C" w:rsidRDefault="000F4C3C" w:rsidP="007870B4">
      <w:pPr>
        <w:rPr>
          <w:sz w:val="24"/>
          <w:szCs w:val="24"/>
        </w:rPr>
      </w:pPr>
    </w:p>
    <w:p w14:paraId="1A2C058F" w14:textId="77777777" w:rsidR="000F4C3C" w:rsidRDefault="000F4C3C" w:rsidP="007870B4">
      <w:pPr>
        <w:rPr>
          <w:sz w:val="24"/>
          <w:szCs w:val="24"/>
        </w:rPr>
      </w:pPr>
    </w:p>
    <w:p w14:paraId="25DE0C47" w14:textId="77777777" w:rsidR="000F4C3C" w:rsidRDefault="000F4C3C" w:rsidP="007870B4">
      <w:pPr>
        <w:rPr>
          <w:sz w:val="24"/>
          <w:szCs w:val="24"/>
        </w:rPr>
      </w:pPr>
    </w:p>
    <w:p w14:paraId="56B83B64" w14:textId="77777777" w:rsidR="000F4C3C" w:rsidRPr="000F4C3C" w:rsidRDefault="00F94BFF" w:rsidP="000F4C3C">
      <w:pPr>
        <w:pStyle w:val="NormalWeb"/>
        <w:shd w:val="clear" w:color="auto" w:fill="FFFFFF"/>
        <w:spacing w:before="0" w:beforeAutospacing="0" w:after="0" w:afterAutospacing="0"/>
        <w:jc w:val="both"/>
        <w:textAlignment w:val="baseline"/>
        <w:rPr>
          <w:sz w:val="24"/>
          <w:szCs w:val="24"/>
        </w:rPr>
      </w:pPr>
      <w:hyperlink r:id="rId21" w:history="1">
        <w:r w:rsidR="000F4C3C" w:rsidRPr="000F4C3C">
          <w:rPr>
            <w:sz w:val="24"/>
            <w:szCs w:val="24"/>
          </w:rPr>
          <w:t>Quartiles </w:t>
        </w:r>
      </w:hyperlink>
      <w:r w:rsidR="000F4C3C" w:rsidRPr="000F4C3C">
        <w:rPr>
          <w:sz w:val="24"/>
          <w:szCs w:val="24"/>
        </w:rPr>
        <w:t>are also quantiles; they divide the distribution into four equal parts. </w:t>
      </w:r>
      <w:hyperlink r:id="rId22" w:history="1">
        <w:r w:rsidR="000F4C3C" w:rsidRPr="000F4C3C">
          <w:rPr>
            <w:sz w:val="24"/>
            <w:szCs w:val="24"/>
          </w:rPr>
          <w:t>Percentiles </w:t>
        </w:r>
      </w:hyperlink>
      <w:r w:rsidR="000F4C3C" w:rsidRPr="000F4C3C">
        <w:rPr>
          <w:sz w:val="24"/>
          <w:szCs w:val="24"/>
        </w:rPr>
        <w:t>are quantiles that divide a distribution into 100 equal parts and </w:t>
      </w:r>
      <w:hyperlink r:id="rId23" w:history="1">
        <w:r w:rsidR="000F4C3C" w:rsidRPr="000F4C3C">
          <w:rPr>
            <w:sz w:val="24"/>
            <w:szCs w:val="24"/>
          </w:rPr>
          <w:t>deciles </w:t>
        </w:r>
      </w:hyperlink>
      <w:r w:rsidR="000F4C3C" w:rsidRPr="000F4C3C">
        <w:rPr>
          <w:sz w:val="24"/>
          <w:szCs w:val="24"/>
        </w:rPr>
        <w:t>are quantiles that divide a distribution into 10 equal parts.</w:t>
      </w:r>
    </w:p>
    <w:p w14:paraId="74CB623D" w14:textId="77777777" w:rsidR="000F4C3C" w:rsidRDefault="000F4C3C" w:rsidP="000F4C3C">
      <w:pPr>
        <w:pStyle w:val="NormalWeb"/>
        <w:shd w:val="clear" w:color="auto" w:fill="FFFFFF"/>
        <w:spacing w:before="0" w:beforeAutospacing="0" w:after="0" w:afterAutospacing="0"/>
        <w:jc w:val="both"/>
        <w:textAlignment w:val="baseline"/>
        <w:rPr>
          <w:sz w:val="24"/>
          <w:szCs w:val="24"/>
        </w:rPr>
      </w:pPr>
      <w:r w:rsidRPr="000F4C3C">
        <w:rPr>
          <w:sz w:val="24"/>
          <w:szCs w:val="24"/>
        </w:rPr>
        <w:t>Some authors refer to the median as the 0.5 quantile, which means that the proportion 0.5 (half) will be below the median and 0.5 will be above it. This way of defining quartiles makes sense if you are trying to find a particular quantile in a data set (i.e. the median). </w:t>
      </w:r>
    </w:p>
    <w:p w14:paraId="4E37E5EB" w14:textId="77777777" w:rsidR="004E6E4E" w:rsidRPr="004E6E4E" w:rsidRDefault="004E6E4E" w:rsidP="004E6E4E">
      <w:pPr>
        <w:rPr>
          <w:rFonts w:ascii="PT Sans" w:eastAsia="Times New Roman" w:hAnsi="PT Sans"/>
          <w:b/>
          <w:color w:val="auto"/>
          <w:bdr w:val="none" w:sz="0" w:space="0" w:color="auto"/>
        </w:rPr>
      </w:pPr>
      <w:r w:rsidRPr="004E6E4E">
        <w:rPr>
          <w:rFonts w:ascii="PT Sans" w:eastAsia="Times New Roman" w:hAnsi="PT Sans"/>
          <w:b/>
          <w:color w:val="777777"/>
          <w:bdr w:val="none" w:sz="0" w:space="0" w:color="auto"/>
          <w:shd w:val="clear" w:color="auto" w:fill="FFFFFF"/>
        </w:rPr>
        <w:t>ith observation = q (n + 1)</w:t>
      </w:r>
      <w:r w:rsidRPr="004E6E4E">
        <w:rPr>
          <w:rFonts w:ascii="PT Sans" w:eastAsia="Times New Roman" w:hAnsi="PT Sans"/>
          <w:b/>
          <w:color w:val="777777"/>
          <w:bdr w:val="none" w:sz="0" w:space="0" w:color="auto"/>
        </w:rPr>
        <w:br/>
      </w:r>
      <w:r w:rsidRPr="004E6E4E">
        <w:rPr>
          <w:rFonts w:ascii="PT Sans" w:eastAsia="Times New Roman" w:hAnsi="PT Sans"/>
          <w:b/>
          <w:color w:val="777777"/>
          <w:bdr w:val="none" w:sz="0" w:space="0" w:color="auto"/>
          <w:shd w:val="clear" w:color="auto" w:fill="FFFFFF"/>
        </w:rPr>
        <w:t>where q is the quantile, the proportion below the </w:t>
      </w:r>
      <w:r w:rsidRPr="00C454C8">
        <w:rPr>
          <w:rFonts w:ascii="PT Sans" w:eastAsia="Times New Roman" w:hAnsi="PT Sans"/>
          <w:b/>
          <w:i/>
          <w:iCs/>
          <w:color w:val="777777"/>
          <w:bdr w:val="none" w:sz="0" w:space="0" w:color="auto" w:frame="1"/>
          <w:shd w:val="clear" w:color="auto" w:fill="FFFFFF"/>
        </w:rPr>
        <w:t>ith</w:t>
      </w:r>
      <w:r w:rsidRPr="004E6E4E">
        <w:rPr>
          <w:rFonts w:ascii="PT Sans" w:eastAsia="Times New Roman" w:hAnsi="PT Sans"/>
          <w:b/>
          <w:color w:val="777777"/>
          <w:bdr w:val="none" w:sz="0" w:space="0" w:color="auto"/>
          <w:shd w:val="clear" w:color="auto" w:fill="FFFFFF"/>
        </w:rPr>
        <w:t> value that you are looking for</w:t>
      </w:r>
      <w:r w:rsidRPr="004E6E4E">
        <w:rPr>
          <w:rFonts w:ascii="PT Sans" w:eastAsia="Times New Roman" w:hAnsi="PT Sans"/>
          <w:b/>
          <w:color w:val="777777"/>
          <w:bdr w:val="none" w:sz="0" w:space="0" w:color="auto"/>
        </w:rPr>
        <w:br/>
      </w:r>
      <w:r w:rsidRPr="004E6E4E">
        <w:rPr>
          <w:rFonts w:ascii="PT Sans" w:eastAsia="Times New Roman" w:hAnsi="PT Sans"/>
          <w:b/>
          <w:color w:val="777777"/>
          <w:bdr w:val="none" w:sz="0" w:space="0" w:color="auto"/>
          <w:shd w:val="clear" w:color="auto" w:fill="FFFFFF"/>
        </w:rPr>
        <w:t>n is the number of items in a data set</w:t>
      </w:r>
    </w:p>
    <w:p w14:paraId="742699FD" w14:textId="77777777" w:rsidR="004E6E4E" w:rsidRPr="000F4C3C" w:rsidRDefault="004E6E4E" w:rsidP="000F4C3C">
      <w:pPr>
        <w:pStyle w:val="NormalWeb"/>
        <w:shd w:val="clear" w:color="auto" w:fill="FFFFFF"/>
        <w:spacing w:before="0" w:beforeAutospacing="0" w:after="0" w:afterAutospacing="0"/>
        <w:jc w:val="both"/>
        <w:textAlignment w:val="baseline"/>
        <w:rPr>
          <w:sz w:val="24"/>
          <w:szCs w:val="24"/>
        </w:rPr>
      </w:pPr>
    </w:p>
    <w:p w14:paraId="17EBCC56" w14:textId="77777777" w:rsidR="00C454C8" w:rsidRDefault="00C454C8" w:rsidP="00C454C8">
      <w:pPr>
        <w:pStyle w:val="Heading2"/>
        <w:shd w:val="clear" w:color="auto" w:fill="FFFFFF"/>
        <w:spacing w:before="0" w:line="525" w:lineRule="atLeast"/>
        <w:textAlignment w:val="baseline"/>
        <w:rPr>
          <w:rFonts w:ascii="Helvetica" w:eastAsia="Times New Roman" w:hAnsi="Helvetica"/>
          <w:b w:val="0"/>
          <w:bCs w:val="0"/>
          <w:color w:val="555555"/>
          <w:sz w:val="42"/>
          <w:szCs w:val="42"/>
        </w:rPr>
      </w:pPr>
      <w:r>
        <w:rPr>
          <w:rFonts w:ascii="Helvetica" w:eastAsia="Times New Roman" w:hAnsi="Helvetica"/>
          <w:b w:val="0"/>
          <w:bCs w:val="0"/>
          <w:color w:val="555555"/>
          <w:sz w:val="42"/>
          <w:szCs w:val="42"/>
        </w:rPr>
        <w:t>How to Find Quantiles?</w:t>
      </w:r>
    </w:p>
    <w:p w14:paraId="4C0ABE8E" w14:textId="77777777" w:rsidR="00C454C8" w:rsidRDefault="00C454C8" w:rsidP="00C454C8">
      <w:pPr>
        <w:pStyle w:val="NormalWeb"/>
        <w:shd w:val="clear" w:color="auto" w:fill="FFFFFF"/>
        <w:spacing w:before="0" w:beforeAutospacing="0" w:after="0" w:afterAutospacing="0"/>
        <w:textAlignment w:val="baseline"/>
        <w:rPr>
          <w:rFonts w:ascii="PT Sans" w:hAnsi="PT Sans"/>
          <w:color w:val="777777"/>
        </w:rPr>
      </w:pPr>
      <w:r>
        <w:rPr>
          <w:rStyle w:val="Strong"/>
          <w:rFonts w:ascii="inherit" w:hAnsi="inherit"/>
          <w:color w:val="777777"/>
          <w:bdr w:val="none" w:sz="0" w:space="0" w:color="auto" w:frame="1"/>
        </w:rPr>
        <w:t>Sample question:</w:t>
      </w:r>
      <w:r>
        <w:rPr>
          <w:rFonts w:ascii="PT Sans" w:hAnsi="PT Sans"/>
          <w:color w:val="777777"/>
        </w:rPr>
        <w:t> Find the number in the following set of data where 20 percent of values fall below it, and 80 percent fall above:</w:t>
      </w:r>
      <w:r>
        <w:rPr>
          <w:rFonts w:ascii="PT Sans" w:hAnsi="PT Sans"/>
          <w:color w:val="777777"/>
        </w:rPr>
        <w:br/>
        <w:t>1 3 5 6 9 11 12 13 19 21 22 32 35 36 45 44 55 68 79 80 81 88 90 91 92 100 112 113 114 120 121 132 145 146 149 150 155 180 189 190</w:t>
      </w:r>
    </w:p>
    <w:p w14:paraId="533D3A15" w14:textId="77777777" w:rsidR="00C454C8" w:rsidRDefault="00C454C8" w:rsidP="00C454C8">
      <w:pPr>
        <w:pStyle w:val="NormalWeb"/>
        <w:shd w:val="clear" w:color="auto" w:fill="FFFFFF"/>
        <w:spacing w:before="0" w:beforeAutospacing="0" w:after="0" w:afterAutospacing="0"/>
        <w:textAlignment w:val="baseline"/>
        <w:rPr>
          <w:rFonts w:ascii="PT Sans" w:hAnsi="PT Sans"/>
          <w:color w:val="777777"/>
        </w:rPr>
      </w:pPr>
      <w:r>
        <w:rPr>
          <w:rFonts w:ascii="inherit" w:hAnsi="inherit"/>
          <w:color w:val="0000FF"/>
          <w:bdr w:val="none" w:sz="0" w:space="0" w:color="auto" w:frame="1"/>
        </w:rPr>
        <w:t>Step 1: </w:t>
      </w:r>
      <w:r>
        <w:rPr>
          <w:rFonts w:ascii="PT Sans" w:hAnsi="PT Sans"/>
          <w:color w:val="777777"/>
        </w:rPr>
        <w:t>Order the data from smallest to largest. The data in the question is already in ascending order.</w:t>
      </w:r>
      <w:r>
        <w:rPr>
          <w:rFonts w:ascii="PT Sans" w:hAnsi="PT Sans"/>
          <w:color w:val="777777"/>
        </w:rPr>
        <w:br/>
      </w:r>
      <w:r>
        <w:rPr>
          <w:rFonts w:ascii="inherit" w:hAnsi="inherit"/>
          <w:color w:val="0000FF"/>
          <w:bdr w:val="none" w:sz="0" w:space="0" w:color="auto" w:frame="1"/>
        </w:rPr>
        <w:t>Step 2: </w:t>
      </w:r>
      <w:r>
        <w:rPr>
          <w:rFonts w:ascii="PT Sans" w:hAnsi="PT Sans"/>
          <w:color w:val="777777"/>
        </w:rPr>
        <w:t>Count how many observations you have in your data set. this particular data set has 40 items.</w:t>
      </w:r>
      <w:r>
        <w:rPr>
          <w:rFonts w:ascii="PT Sans" w:hAnsi="PT Sans"/>
          <w:color w:val="777777"/>
        </w:rPr>
        <w:br/>
      </w:r>
      <w:r>
        <w:rPr>
          <w:rFonts w:ascii="inherit" w:hAnsi="inherit"/>
          <w:color w:val="0000FF"/>
          <w:bdr w:val="none" w:sz="0" w:space="0" w:color="auto" w:frame="1"/>
        </w:rPr>
        <w:t>Step 3: </w:t>
      </w:r>
      <w:r>
        <w:rPr>
          <w:rFonts w:ascii="PT Sans" w:hAnsi="PT Sans"/>
          <w:color w:val="777777"/>
        </w:rPr>
        <w:t>Convert any percentage to a decimal for “q”. We are looking for the number where 20 percent of the values fall below it, so convert that to .2.</w:t>
      </w:r>
      <w:r>
        <w:rPr>
          <w:rFonts w:ascii="PT Sans" w:hAnsi="PT Sans"/>
          <w:color w:val="777777"/>
        </w:rPr>
        <w:br/>
      </w:r>
      <w:r>
        <w:rPr>
          <w:rFonts w:ascii="inherit" w:hAnsi="inherit"/>
          <w:color w:val="0000FF"/>
          <w:bdr w:val="none" w:sz="0" w:space="0" w:color="auto" w:frame="1"/>
        </w:rPr>
        <w:t>Step 4: </w:t>
      </w:r>
      <w:r>
        <w:rPr>
          <w:rFonts w:ascii="PT Sans" w:hAnsi="PT Sans"/>
          <w:color w:val="777777"/>
        </w:rPr>
        <w:t>Insert your values into the formula:</w:t>
      </w:r>
      <w:r>
        <w:rPr>
          <w:rFonts w:ascii="PT Sans" w:hAnsi="PT Sans"/>
          <w:color w:val="777777"/>
        </w:rPr>
        <w:br/>
        <w:t>ith observation = q (n + 1)</w:t>
      </w:r>
      <w:r>
        <w:rPr>
          <w:rFonts w:ascii="PT Sans" w:hAnsi="PT Sans"/>
          <w:color w:val="777777"/>
        </w:rPr>
        <w:br/>
        <w:t>ith observation = .2 (40 + 1) = 8.2</w:t>
      </w:r>
      <w:r>
        <w:rPr>
          <w:rFonts w:ascii="PT Sans" w:hAnsi="PT Sans"/>
          <w:color w:val="777777"/>
        </w:rPr>
        <w:br/>
      </w:r>
      <w:r>
        <w:rPr>
          <w:rStyle w:val="Strong"/>
          <w:rFonts w:ascii="inherit" w:hAnsi="inherit"/>
          <w:color w:val="777777"/>
          <w:bdr w:val="none" w:sz="0" w:space="0" w:color="auto" w:frame="1"/>
        </w:rPr>
        <w:t>Answer</w:t>
      </w:r>
      <w:r>
        <w:rPr>
          <w:rFonts w:ascii="PT Sans" w:hAnsi="PT Sans"/>
          <w:color w:val="777777"/>
        </w:rPr>
        <w:t>: The ith observation is at 8.2, so we round down to 8 (remembering that this formula is an estimate). The 8th number in the set is 13, which is the number where 20 percent of the values fall below it.</w:t>
      </w:r>
    </w:p>
    <w:p w14:paraId="6EEA1211" w14:textId="77777777" w:rsidR="00C454C8" w:rsidRDefault="00C454C8" w:rsidP="00C454C8">
      <w:pPr>
        <w:rPr>
          <w:rFonts w:eastAsia="Times New Roman"/>
          <w:color w:val="auto"/>
        </w:rPr>
      </w:pPr>
    </w:p>
    <w:p w14:paraId="5289C4A7" w14:textId="77777777" w:rsidR="000F4C3C" w:rsidRDefault="000F4C3C" w:rsidP="007870B4">
      <w:pPr>
        <w:rPr>
          <w:sz w:val="24"/>
          <w:szCs w:val="24"/>
        </w:rPr>
      </w:pPr>
    </w:p>
    <w:p w14:paraId="1A40029D" w14:textId="77777777" w:rsidR="007870B4" w:rsidRPr="007870B4" w:rsidRDefault="007870B4" w:rsidP="007870B4">
      <w:pPr>
        <w:widowControl w:val="0"/>
        <w:autoSpaceDE w:val="0"/>
        <w:autoSpaceDN w:val="0"/>
        <w:adjustRightInd w:val="0"/>
        <w:spacing w:after="240" w:line="560" w:lineRule="atLeast"/>
        <w:rPr>
          <w:rFonts w:ascii="Times Roman" w:hAnsi="Times Roman" w:cs="Times Roman"/>
          <w:color w:val="000000"/>
          <w:sz w:val="24"/>
          <w:szCs w:val="24"/>
          <w:bdr w:val="none" w:sz="0" w:space="0" w:color="auto"/>
        </w:rPr>
      </w:pPr>
      <w:r w:rsidRPr="007870B4">
        <w:rPr>
          <w:rFonts w:ascii="Times Bold" w:hAnsi="Times Bold" w:cs="Times Bold"/>
          <w:b/>
          <w:bCs/>
          <w:color w:val="000000"/>
          <w:sz w:val="24"/>
          <w:szCs w:val="24"/>
          <w:bdr w:val="none" w:sz="0" w:space="0" w:color="auto"/>
        </w:rPr>
        <w:t xml:space="preserve">9.5 Calculating Quantiles (and Quartiles) of a Dataset </w:t>
      </w:r>
    </w:p>
    <w:p w14:paraId="52B68ADB" w14:textId="77777777" w:rsidR="00C454C8" w:rsidRPr="00C454C8" w:rsidRDefault="00C454C8" w:rsidP="00C454C8">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C454C8">
        <w:rPr>
          <w:rFonts w:ascii="Times Bold" w:hAnsi="Times Bold" w:cs="Times Bold"/>
          <w:b/>
          <w:bCs/>
          <w:color w:val="000000"/>
          <w:sz w:val="24"/>
          <w:szCs w:val="24"/>
          <w:bdr w:val="none" w:sz="0" w:space="0" w:color="auto"/>
        </w:rPr>
        <w:t xml:space="preserve">Problem </w:t>
      </w:r>
    </w:p>
    <w:p w14:paraId="3FF9D8C9" w14:textId="77777777" w:rsidR="00C454C8" w:rsidRDefault="00C454C8" w:rsidP="00C454C8">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Given a fraction </w:t>
      </w:r>
      <w:r>
        <w:rPr>
          <w:rFonts w:ascii="Times Italic" w:hAnsi="Times Italic" w:cs="Times Italic"/>
          <w:i/>
          <w:iCs/>
          <w:color w:val="000000"/>
          <w:sz w:val="26"/>
          <w:szCs w:val="26"/>
          <w:bdr w:val="none" w:sz="0" w:space="0" w:color="auto"/>
        </w:rPr>
        <w:t>f</w:t>
      </w:r>
      <w:r>
        <w:rPr>
          <w:rFonts w:ascii="Times Roman" w:hAnsi="Times Roman" w:cs="Times Roman"/>
          <w:color w:val="000000"/>
          <w:sz w:val="26"/>
          <w:szCs w:val="26"/>
          <w:bdr w:val="none" w:sz="0" w:space="0" w:color="auto"/>
        </w:rPr>
        <w:t xml:space="preserve">, you want to know the corresponding quantile of your data. That is, you seek the observation </w:t>
      </w:r>
      <w:r>
        <w:rPr>
          <w:rFonts w:ascii="Times Italic" w:hAnsi="Times Italic" w:cs="Times Italic"/>
          <w:i/>
          <w:iCs/>
          <w:color w:val="000000"/>
          <w:sz w:val="26"/>
          <w:szCs w:val="26"/>
          <w:bdr w:val="none" w:sz="0" w:space="0" w:color="auto"/>
        </w:rPr>
        <w:t xml:space="preserve">x </w:t>
      </w:r>
      <w:r>
        <w:rPr>
          <w:rFonts w:ascii="Times Roman" w:hAnsi="Times Roman" w:cs="Times Roman"/>
          <w:color w:val="000000"/>
          <w:sz w:val="26"/>
          <w:szCs w:val="26"/>
          <w:bdr w:val="none" w:sz="0" w:space="0" w:color="auto"/>
        </w:rPr>
        <w:t xml:space="preserve">such that the fraction of observations below </w:t>
      </w:r>
      <w:r>
        <w:rPr>
          <w:rFonts w:ascii="Times Italic" w:hAnsi="Times Italic" w:cs="Times Italic"/>
          <w:i/>
          <w:iCs/>
          <w:color w:val="000000"/>
          <w:sz w:val="26"/>
          <w:szCs w:val="26"/>
          <w:bdr w:val="none" w:sz="0" w:space="0" w:color="auto"/>
        </w:rPr>
        <w:t xml:space="preserve">x </w:t>
      </w:r>
      <w:r>
        <w:rPr>
          <w:rFonts w:ascii="Times Roman" w:hAnsi="Times Roman" w:cs="Times Roman"/>
          <w:color w:val="000000"/>
          <w:sz w:val="26"/>
          <w:szCs w:val="26"/>
          <w:bdr w:val="none" w:sz="0" w:space="0" w:color="auto"/>
        </w:rPr>
        <w:t xml:space="preserve">is </w:t>
      </w:r>
      <w:r>
        <w:rPr>
          <w:rFonts w:ascii="Times Italic" w:hAnsi="Times Italic" w:cs="Times Italic"/>
          <w:i/>
          <w:iCs/>
          <w:color w:val="000000"/>
          <w:sz w:val="26"/>
          <w:szCs w:val="26"/>
          <w:bdr w:val="none" w:sz="0" w:space="0" w:color="auto"/>
        </w:rPr>
        <w:t>f</w:t>
      </w:r>
      <w:r>
        <w:rPr>
          <w:rFonts w:ascii="Times Roman" w:hAnsi="Times Roman" w:cs="Times Roman"/>
          <w:color w:val="000000"/>
          <w:sz w:val="26"/>
          <w:szCs w:val="26"/>
          <w:bdr w:val="none" w:sz="0" w:space="0" w:color="auto"/>
        </w:rPr>
        <w:t xml:space="preserve">. </w:t>
      </w:r>
    </w:p>
    <w:p w14:paraId="6EFE8011" w14:textId="77777777" w:rsidR="00C454C8" w:rsidRPr="00C454C8" w:rsidRDefault="00C454C8" w:rsidP="00C454C8">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C454C8">
        <w:rPr>
          <w:rFonts w:ascii="Times Bold" w:hAnsi="Times Bold" w:cs="Times Bold"/>
          <w:b/>
          <w:bCs/>
          <w:color w:val="000000"/>
          <w:sz w:val="24"/>
          <w:szCs w:val="24"/>
          <w:bdr w:val="none" w:sz="0" w:space="0" w:color="auto"/>
        </w:rPr>
        <w:t xml:space="preserve">Solution </w:t>
      </w:r>
    </w:p>
    <w:p w14:paraId="24C3F93C" w14:textId="77777777" w:rsidR="00C454C8" w:rsidRDefault="00C454C8" w:rsidP="00C454C8">
      <w:pPr>
        <w:widowControl w:val="0"/>
        <w:autoSpaceDE w:val="0"/>
        <w:autoSpaceDN w:val="0"/>
        <w:adjustRightInd w:val="0"/>
        <w:spacing w:after="240" w:line="300" w:lineRule="atLeast"/>
        <w:rPr>
          <w:rFonts w:ascii="Times Roman" w:hAnsi="Times Roman" w:cs="Times Roman"/>
          <w:color w:val="000000"/>
          <w:sz w:val="26"/>
          <w:szCs w:val="26"/>
          <w:bdr w:val="none" w:sz="0" w:space="0" w:color="auto"/>
        </w:rPr>
      </w:pPr>
      <w:r>
        <w:rPr>
          <w:rFonts w:ascii="Times Roman" w:hAnsi="Times Roman" w:cs="Times Roman"/>
          <w:color w:val="000000"/>
          <w:sz w:val="26"/>
          <w:szCs w:val="26"/>
          <w:bdr w:val="none" w:sz="0" w:space="0" w:color="auto"/>
        </w:rPr>
        <w:t xml:space="preserve">Use the </w:t>
      </w:r>
      <w:r w:rsidRPr="00C454C8">
        <w:rPr>
          <w:rFonts w:ascii="Times Roman" w:hAnsi="Times Roman" w:cs="Times Roman"/>
          <w:b/>
          <w:color w:val="000000"/>
          <w:sz w:val="24"/>
          <w:szCs w:val="24"/>
          <w:bdr w:val="none" w:sz="0" w:space="0" w:color="auto"/>
        </w:rPr>
        <w:t>quantile</w:t>
      </w:r>
      <w:r>
        <w:rPr>
          <w:rFonts w:ascii="Times Roman" w:hAnsi="Times Roman" w:cs="Times Roman"/>
          <w:color w:val="000000"/>
          <w:sz w:val="24"/>
          <w:szCs w:val="24"/>
          <w:bdr w:val="none" w:sz="0" w:space="0" w:color="auto"/>
        </w:rPr>
        <w:t xml:space="preserve"> </w:t>
      </w:r>
      <w:r>
        <w:rPr>
          <w:rFonts w:ascii="Times Roman" w:hAnsi="Times Roman" w:cs="Times Roman"/>
          <w:color w:val="000000"/>
          <w:sz w:val="26"/>
          <w:szCs w:val="26"/>
          <w:bdr w:val="none" w:sz="0" w:space="0" w:color="auto"/>
        </w:rPr>
        <w:t xml:space="preserve">function. The second argument is the fraction, </w:t>
      </w:r>
      <w:r>
        <w:rPr>
          <w:rFonts w:ascii="Times Italic" w:hAnsi="Times Italic" w:cs="Times Italic"/>
          <w:i/>
          <w:iCs/>
          <w:color w:val="000000"/>
          <w:sz w:val="26"/>
          <w:szCs w:val="26"/>
          <w:bdr w:val="none" w:sz="0" w:space="0" w:color="auto"/>
        </w:rPr>
        <w:t>f</w:t>
      </w:r>
      <w:r>
        <w:rPr>
          <w:rFonts w:ascii="Times Roman" w:hAnsi="Times Roman" w:cs="Times Roman"/>
          <w:color w:val="000000"/>
          <w:sz w:val="26"/>
          <w:szCs w:val="26"/>
          <w:bdr w:val="none" w:sz="0" w:space="0" w:color="auto"/>
        </w:rPr>
        <w:t>:</w:t>
      </w:r>
    </w:p>
    <w:p w14:paraId="3483FF57" w14:textId="7BF40ADA" w:rsidR="00C454C8" w:rsidRPr="00C454C8" w:rsidRDefault="00C454C8" w:rsidP="00C454C8">
      <w:pPr>
        <w:widowControl w:val="0"/>
        <w:autoSpaceDE w:val="0"/>
        <w:autoSpaceDN w:val="0"/>
        <w:adjustRightInd w:val="0"/>
        <w:spacing w:after="240" w:line="300" w:lineRule="atLeast"/>
        <w:rPr>
          <w:rFonts w:ascii="Times Bold" w:hAnsi="Times Bold" w:cs="Times Bold"/>
          <w:b/>
          <w:bCs/>
          <w:color w:val="000000"/>
          <w:sz w:val="24"/>
          <w:szCs w:val="24"/>
          <w:bdr w:val="none" w:sz="0" w:space="0" w:color="auto"/>
        </w:rPr>
      </w:pPr>
      <w:r w:rsidRPr="00C454C8">
        <w:rPr>
          <w:rFonts w:ascii="Times Bold" w:hAnsi="Times Bold" w:cs="Times Bold"/>
          <w:b/>
          <w:bCs/>
          <w:color w:val="000000"/>
          <w:sz w:val="24"/>
          <w:szCs w:val="24"/>
          <w:bdr w:val="none" w:sz="0" w:space="0" w:color="auto"/>
        </w:rPr>
        <w:t xml:space="preserve">&gt;quantile(vec, f) </w:t>
      </w:r>
    </w:p>
    <w:p w14:paraId="5420CA8E" w14:textId="77777777" w:rsidR="00C454C8" w:rsidRPr="00C454C8" w:rsidRDefault="00C454C8" w:rsidP="00C454C8">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sidRPr="00C454C8">
        <w:rPr>
          <w:rFonts w:ascii="Times Roman" w:hAnsi="Times Roman" w:cs="Times Roman"/>
          <w:color w:val="000000"/>
          <w:sz w:val="26"/>
          <w:szCs w:val="26"/>
          <w:bdr w:val="none" w:sz="0" w:space="0" w:color="auto"/>
        </w:rPr>
        <w:t xml:space="preserve">For </w:t>
      </w:r>
      <w:r w:rsidRPr="00C454C8">
        <w:rPr>
          <w:rFonts w:ascii="Times Roman" w:hAnsi="Times Roman" w:cs="Times Roman"/>
          <w:b/>
          <w:color w:val="000000"/>
          <w:sz w:val="26"/>
          <w:szCs w:val="26"/>
          <w:bdr w:val="none" w:sz="0" w:space="0" w:color="auto"/>
        </w:rPr>
        <w:t>quartiles</w:t>
      </w:r>
      <w:r w:rsidRPr="00C454C8">
        <w:rPr>
          <w:rFonts w:ascii="Times Roman" w:hAnsi="Times Roman" w:cs="Times Roman"/>
          <w:color w:val="000000"/>
          <w:sz w:val="26"/>
          <w:szCs w:val="26"/>
          <w:bdr w:val="none" w:sz="0" w:space="0" w:color="auto"/>
        </w:rPr>
        <w:t xml:space="preserve">, simply omit the second argument altogether: </w:t>
      </w:r>
    </w:p>
    <w:p w14:paraId="1B6337AC" w14:textId="77777777" w:rsidR="00C454C8" w:rsidRPr="00C454C8" w:rsidRDefault="00C454C8" w:rsidP="00C454C8">
      <w:pPr>
        <w:widowControl w:val="0"/>
        <w:autoSpaceDE w:val="0"/>
        <w:autoSpaceDN w:val="0"/>
        <w:adjustRightInd w:val="0"/>
        <w:spacing w:after="240" w:line="260" w:lineRule="atLeast"/>
        <w:rPr>
          <w:rFonts w:ascii="Times Roman" w:hAnsi="Times Roman" w:cs="Times Roman"/>
          <w:b/>
          <w:color w:val="000000"/>
          <w:sz w:val="24"/>
          <w:szCs w:val="24"/>
          <w:bdr w:val="none" w:sz="0" w:space="0" w:color="auto"/>
        </w:rPr>
      </w:pPr>
      <w:r w:rsidRPr="00C454C8">
        <w:rPr>
          <w:rFonts w:ascii="Times Roman" w:hAnsi="Times Roman" w:cs="Times Roman"/>
          <w:b/>
          <w:color w:val="000000"/>
          <w:sz w:val="24"/>
          <w:szCs w:val="24"/>
          <w:bdr w:val="none" w:sz="0" w:space="0" w:color="auto"/>
        </w:rPr>
        <w:t xml:space="preserve">&gt; </w:t>
      </w:r>
      <w:r w:rsidRPr="00C454C8">
        <w:rPr>
          <w:rFonts w:ascii="Times Bold" w:hAnsi="Times Bold" w:cs="Times Bold"/>
          <w:b/>
          <w:bCs/>
          <w:color w:val="000000"/>
          <w:sz w:val="24"/>
          <w:szCs w:val="24"/>
          <w:bdr w:val="none" w:sz="0" w:space="0" w:color="auto"/>
        </w:rPr>
        <w:t xml:space="preserve">quantile(vec) </w:t>
      </w:r>
    </w:p>
    <w:p w14:paraId="7EB5944E" w14:textId="5297AE1D" w:rsidR="00C454C8" w:rsidRPr="00C454C8" w:rsidRDefault="005035D6" w:rsidP="00C454C8">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noProof/>
          <w:color w:val="000000"/>
          <w:sz w:val="24"/>
          <w:szCs w:val="24"/>
          <w:bdr w:val="none" w:sz="0" w:space="0" w:color="auto"/>
        </w:rPr>
        <w:drawing>
          <wp:inline distT="0" distB="0" distL="0" distR="0" wp14:anchorId="1FFF7EA1" wp14:editId="1869729D">
            <wp:extent cx="6515100" cy="4665345"/>
            <wp:effectExtent l="0" t="0" r="1270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0 at 8.19.14 PM.png"/>
                    <pic:cNvPicPr/>
                  </pic:nvPicPr>
                  <pic:blipFill>
                    <a:blip r:embed="rId24">
                      <a:extLst>
                        <a:ext uri="{28A0092B-C50C-407E-A947-70E740481C1C}">
                          <a14:useLocalDpi xmlns:a14="http://schemas.microsoft.com/office/drawing/2010/main" val="0"/>
                        </a:ext>
                      </a:extLst>
                    </a:blip>
                    <a:stretch>
                      <a:fillRect/>
                    </a:stretch>
                  </pic:blipFill>
                  <pic:spPr>
                    <a:xfrm>
                      <a:off x="0" y="0"/>
                      <a:ext cx="6515100" cy="4665345"/>
                    </a:xfrm>
                    <a:prstGeom prst="rect">
                      <a:avLst/>
                    </a:prstGeom>
                  </pic:spPr>
                </pic:pic>
              </a:graphicData>
            </a:graphic>
          </wp:inline>
        </w:drawing>
      </w:r>
    </w:p>
    <w:p w14:paraId="14FF5DB0" w14:textId="23B9DD50" w:rsidR="00067BFA" w:rsidRPr="00067BFA" w:rsidRDefault="00067BFA" w:rsidP="00067BFA">
      <w:pPr>
        <w:widowControl w:val="0"/>
        <w:autoSpaceDE w:val="0"/>
        <w:autoSpaceDN w:val="0"/>
        <w:adjustRightInd w:val="0"/>
        <w:spacing w:after="240" w:line="560" w:lineRule="atLeast"/>
        <w:rPr>
          <w:color w:val="000000"/>
          <w:sz w:val="28"/>
          <w:szCs w:val="28"/>
          <w:bdr w:val="none" w:sz="0" w:space="0" w:color="auto"/>
        </w:rPr>
      </w:pPr>
      <w:r w:rsidRPr="00067BFA">
        <w:rPr>
          <w:b/>
          <w:bCs/>
          <w:color w:val="000000"/>
          <w:sz w:val="28"/>
          <w:szCs w:val="28"/>
          <w:bdr w:val="none" w:sz="0" w:space="0" w:color="auto"/>
        </w:rPr>
        <w:t xml:space="preserve">9.6 Inverting a Quantile </w:t>
      </w:r>
      <w:r>
        <w:rPr>
          <w:b/>
          <w:bCs/>
          <w:color w:val="000000"/>
          <w:sz w:val="28"/>
          <w:szCs w:val="28"/>
          <w:bdr w:val="none" w:sz="0" w:space="0" w:color="auto"/>
        </w:rPr>
        <w:t xml:space="preserve"> (refere R Cookbook)</w:t>
      </w:r>
    </w:p>
    <w:p w14:paraId="1489FFAB" w14:textId="531C98A9" w:rsidR="00067BFA" w:rsidRDefault="00067BFA" w:rsidP="00067BFA">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067BFA">
        <w:rPr>
          <w:rFonts w:ascii="Times Bold" w:hAnsi="Times Bold" w:cs="Times Bold"/>
          <w:b/>
          <w:bCs/>
          <w:color w:val="000000"/>
          <w:sz w:val="24"/>
          <w:szCs w:val="24"/>
          <w:bdr w:val="none" w:sz="0" w:space="0" w:color="auto"/>
        </w:rPr>
        <w:t>Problem</w:t>
      </w:r>
      <w:r>
        <w:rPr>
          <w:rFonts w:ascii="Times Bold" w:hAnsi="Times Bold" w:cs="Times Bold"/>
          <w:b/>
          <w:bCs/>
          <w:color w:val="000000"/>
          <w:sz w:val="24"/>
          <w:szCs w:val="24"/>
          <w:bdr w:val="none" w:sz="0" w:space="0" w:color="auto"/>
        </w:rPr>
        <w:t xml:space="preserve">: </w:t>
      </w:r>
      <w:r w:rsidRPr="00067BFA">
        <w:rPr>
          <w:rFonts w:ascii="Times Bold" w:hAnsi="Times Bold" w:cs="Times Bold"/>
          <w:b/>
          <w:bCs/>
          <w:color w:val="000000"/>
          <w:sz w:val="24"/>
          <w:szCs w:val="24"/>
          <w:bdr w:val="none" w:sz="0" w:space="0" w:color="auto"/>
        </w:rPr>
        <w:t xml:space="preserve"> </w:t>
      </w:r>
      <w:r>
        <w:rPr>
          <w:rFonts w:ascii="Times Roman" w:hAnsi="Times Roman" w:cs="Times Roman"/>
          <w:color w:val="000000"/>
          <w:sz w:val="26"/>
          <w:szCs w:val="26"/>
          <w:bdr w:val="none" w:sz="0" w:space="0" w:color="auto"/>
        </w:rPr>
        <w:t xml:space="preserve">Given an observation </w:t>
      </w:r>
      <w:r>
        <w:rPr>
          <w:rFonts w:ascii="Times Italic" w:hAnsi="Times Italic" w:cs="Times Italic"/>
          <w:i/>
          <w:iCs/>
          <w:color w:val="000000"/>
          <w:sz w:val="26"/>
          <w:szCs w:val="26"/>
          <w:bdr w:val="none" w:sz="0" w:space="0" w:color="auto"/>
        </w:rPr>
        <w:t xml:space="preserve">x </w:t>
      </w:r>
      <w:r>
        <w:rPr>
          <w:rFonts w:ascii="Times Roman" w:hAnsi="Times Roman" w:cs="Times Roman"/>
          <w:color w:val="000000"/>
          <w:sz w:val="26"/>
          <w:szCs w:val="26"/>
          <w:bdr w:val="none" w:sz="0" w:space="0" w:color="auto"/>
        </w:rPr>
        <w:t xml:space="preserve">from your data, you want to know its corresponding quantile. That is, you want to know what fraction of the data is less than </w:t>
      </w:r>
      <w:r>
        <w:rPr>
          <w:rFonts w:ascii="Times Italic" w:hAnsi="Times Italic" w:cs="Times Italic"/>
          <w:i/>
          <w:iCs/>
          <w:color w:val="000000"/>
          <w:sz w:val="26"/>
          <w:szCs w:val="26"/>
          <w:bdr w:val="none" w:sz="0" w:space="0" w:color="auto"/>
        </w:rPr>
        <w:t>x</w:t>
      </w:r>
      <w:r>
        <w:rPr>
          <w:rFonts w:ascii="Times Roman" w:hAnsi="Times Roman" w:cs="Times Roman"/>
          <w:color w:val="000000"/>
          <w:sz w:val="26"/>
          <w:szCs w:val="26"/>
          <w:bdr w:val="none" w:sz="0" w:space="0" w:color="auto"/>
        </w:rPr>
        <w:t xml:space="preserve">. </w:t>
      </w:r>
    </w:p>
    <w:p w14:paraId="64C31B7B" w14:textId="77777777" w:rsidR="00033D62" w:rsidRPr="00033D62" w:rsidRDefault="00033D62" w:rsidP="00033D62">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033D62">
        <w:rPr>
          <w:rFonts w:ascii="Times Bold" w:hAnsi="Times Bold" w:cs="Times Bold"/>
          <w:b/>
          <w:bCs/>
          <w:color w:val="000000"/>
          <w:sz w:val="24"/>
          <w:szCs w:val="24"/>
          <w:bdr w:val="none" w:sz="0" w:space="0" w:color="auto"/>
        </w:rPr>
        <w:t xml:space="preserve">Solution </w:t>
      </w:r>
    </w:p>
    <w:p w14:paraId="2C022F0D" w14:textId="77777777" w:rsidR="00033D62" w:rsidRDefault="00033D62" w:rsidP="00033D62">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Assuming your data is in a vector </w:t>
      </w:r>
      <w:r>
        <w:rPr>
          <w:rFonts w:ascii="Times Roman" w:hAnsi="Times Roman" w:cs="Times Roman"/>
          <w:color w:val="000000"/>
          <w:sz w:val="24"/>
          <w:szCs w:val="24"/>
          <w:bdr w:val="none" w:sz="0" w:space="0" w:color="auto"/>
        </w:rPr>
        <w:t>vec</w:t>
      </w:r>
      <w:r>
        <w:rPr>
          <w:rFonts w:ascii="Times Roman" w:hAnsi="Times Roman" w:cs="Times Roman"/>
          <w:color w:val="000000"/>
          <w:sz w:val="26"/>
          <w:szCs w:val="26"/>
          <w:bdr w:val="none" w:sz="0" w:space="0" w:color="auto"/>
        </w:rPr>
        <w:t xml:space="preserve">, compare the data against the observation and then use </w:t>
      </w:r>
      <w:r>
        <w:rPr>
          <w:rFonts w:ascii="Times Roman" w:hAnsi="Times Roman" w:cs="Times Roman"/>
          <w:color w:val="000000"/>
          <w:sz w:val="24"/>
          <w:szCs w:val="24"/>
          <w:bdr w:val="none" w:sz="0" w:space="0" w:color="auto"/>
        </w:rPr>
        <w:t xml:space="preserve">mean </w:t>
      </w:r>
      <w:r>
        <w:rPr>
          <w:rFonts w:ascii="Times Roman" w:hAnsi="Times Roman" w:cs="Times Roman"/>
          <w:color w:val="000000"/>
          <w:sz w:val="26"/>
          <w:szCs w:val="26"/>
          <w:bdr w:val="none" w:sz="0" w:space="0" w:color="auto"/>
        </w:rPr>
        <w:t xml:space="preserve">to compute the relative frequency of values less than </w:t>
      </w:r>
      <w:r>
        <w:rPr>
          <w:rFonts w:ascii="Times Italic" w:hAnsi="Times Italic" w:cs="Times Italic"/>
          <w:i/>
          <w:iCs/>
          <w:color w:val="000000"/>
          <w:sz w:val="26"/>
          <w:szCs w:val="26"/>
          <w:bdr w:val="none" w:sz="0" w:space="0" w:color="auto"/>
        </w:rPr>
        <w:t>x</w:t>
      </w:r>
      <w:r>
        <w:rPr>
          <w:rFonts w:ascii="Times Roman" w:hAnsi="Times Roman" w:cs="Times Roman"/>
          <w:color w:val="000000"/>
          <w:sz w:val="26"/>
          <w:szCs w:val="26"/>
          <w:bdr w:val="none" w:sz="0" w:space="0" w:color="auto"/>
        </w:rPr>
        <w:t xml:space="preserve">: </w:t>
      </w:r>
    </w:p>
    <w:p w14:paraId="6AD3D8BE" w14:textId="77777777" w:rsidR="00033D62" w:rsidRDefault="00033D62" w:rsidP="00033D62">
      <w:pPr>
        <w:widowControl w:val="0"/>
        <w:autoSpaceDE w:val="0"/>
        <w:autoSpaceDN w:val="0"/>
        <w:adjustRightInd w:val="0"/>
        <w:spacing w:after="240" w:line="260" w:lineRule="atLeast"/>
        <w:rPr>
          <w:rFonts w:ascii="Times Roman" w:hAnsi="Times Roman" w:cs="Times Roman"/>
          <w:color w:val="000000"/>
          <w:sz w:val="24"/>
          <w:szCs w:val="24"/>
          <w:bdr w:val="none" w:sz="0" w:space="0" w:color="auto"/>
        </w:rPr>
      </w:pPr>
      <w:r>
        <w:rPr>
          <w:rFonts w:ascii="Times Roman" w:hAnsi="Times Roman" w:cs="Times Roman"/>
          <w:color w:val="000000"/>
          <w:sz w:val="21"/>
          <w:szCs w:val="21"/>
          <w:bdr w:val="none" w:sz="0" w:space="0" w:color="auto"/>
        </w:rPr>
        <w:t xml:space="preserve">&gt; </w:t>
      </w:r>
      <w:r>
        <w:rPr>
          <w:rFonts w:ascii="Times Bold" w:hAnsi="Times Bold" w:cs="Times Bold"/>
          <w:b/>
          <w:bCs/>
          <w:color w:val="000000"/>
          <w:sz w:val="21"/>
          <w:szCs w:val="21"/>
          <w:bdr w:val="none" w:sz="0" w:space="0" w:color="auto"/>
        </w:rPr>
        <w:t xml:space="preserve">mean(vec &lt; x) </w:t>
      </w:r>
    </w:p>
    <w:p w14:paraId="4A8B76D5" w14:textId="77777777" w:rsidR="00033D62" w:rsidRPr="00033D62" w:rsidRDefault="00033D62" w:rsidP="00033D62">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033D62">
        <w:rPr>
          <w:rFonts w:ascii="Times Bold" w:hAnsi="Times Bold" w:cs="Times Bold"/>
          <w:b/>
          <w:bCs/>
          <w:color w:val="000000"/>
          <w:sz w:val="24"/>
          <w:szCs w:val="24"/>
          <w:bdr w:val="none" w:sz="0" w:space="0" w:color="auto"/>
        </w:rPr>
        <w:t xml:space="preserve">Discussion </w:t>
      </w:r>
    </w:p>
    <w:p w14:paraId="635A9E92" w14:textId="77777777" w:rsidR="00033D62" w:rsidRDefault="00033D62" w:rsidP="00033D62">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The expression </w:t>
      </w:r>
      <w:r>
        <w:rPr>
          <w:rFonts w:ascii="Times Roman" w:hAnsi="Times Roman" w:cs="Times Roman"/>
          <w:color w:val="000000"/>
          <w:sz w:val="24"/>
          <w:szCs w:val="24"/>
          <w:bdr w:val="none" w:sz="0" w:space="0" w:color="auto"/>
        </w:rPr>
        <w:t xml:space="preserve">vec &lt; x </w:t>
      </w:r>
      <w:r>
        <w:rPr>
          <w:rFonts w:ascii="Times Roman" w:hAnsi="Times Roman" w:cs="Times Roman"/>
          <w:color w:val="000000"/>
          <w:sz w:val="26"/>
          <w:szCs w:val="26"/>
          <w:bdr w:val="none" w:sz="0" w:space="0" w:color="auto"/>
        </w:rPr>
        <w:t xml:space="preserve">compares every element of </w:t>
      </w:r>
      <w:r>
        <w:rPr>
          <w:rFonts w:ascii="Times Roman" w:hAnsi="Times Roman" w:cs="Times Roman"/>
          <w:color w:val="000000"/>
          <w:sz w:val="24"/>
          <w:szCs w:val="24"/>
          <w:bdr w:val="none" w:sz="0" w:space="0" w:color="auto"/>
        </w:rPr>
        <w:t xml:space="preserve">vec </w:t>
      </w:r>
      <w:r>
        <w:rPr>
          <w:rFonts w:ascii="Times Roman" w:hAnsi="Times Roman" w:cs="Times Roman"/>
          <w:color w:val="000000"/>
          <w:sz w:val="26"/>
          <w:szCs w:val="26"/>
          <w:bdr w:val="none" w:sz="0" w:space="0" w:color="auto"/>
        </w:rPr>
        <w:t xml:space="preserve">against </w:t>
      </w:r>
      <w:r>
        <w:rPr>
          <w:rFonts w:ascii="Times Roman" w:hAnsi="Times Roman" w:cs="Times Roman"/>
          <w:color w:val="000000"/>
          <w:sz w:val="24"/>
          <w:szCs w:val="24"/>
          <w:bdr w:val="none" w:sz="0" w:space="0" w:color="auto"/>
        </w:rPr>
        <w:t xml:space="preserve">x </w:t>
      </w:r>
      <w:r>
        <w:rPr>
          <w:rFonts w:ascii="Times Roman" w:hAnsi="Times Roman" w:cs="Times Roman"/>
          <w:color w:val="000000"/>
          <w:sz w:val="26"/>
          <w:szCs w:val="26"/>
          <w:bdr w:val="none" w:sz="0" w:space="0" w:color="auto"/>
        </w:rPr>
        <w:t xml:space="preserve">and returns a vector of logical values, where the </w:t>
      </w:r>
      <w:r>
        <w:rPr>
          <w:rFonts w:ascii="Times Italic" w:hAnsi="Times Italic" w:cs="Times Italic"/>
          <w:i/>
          <w:iCs/>
          <w:color w:val="000000"/>
          <w:sz w:val="26"/>
          <w:szCs w:val="26"/>
          <w:bdr w:val="none" w:sz="0" w:space="0" w:color="auto"/>
        </w:rPr>
        <w:t>n</w:t>
      </w:r>
      <w:r>
        <w:rPr>
          <w:rFonts w:ascii="Times Roman" w:hAnsi="Times Roman" w:cs="Times Roman"/>
          <w:color w:val="000000"/>
          <w:sz w:val="26"/>
          <w:szCs w:val="26"/>
          <w:bdr w:val="none" w:sz="0" w:space="0" w:color="auto"/>
        </w:rPr>
        <w:t xml:space="preserve">th logical value is </w:t>
      </w:r>
      <w:r>
        <w:rPr>
          <w:rFonts w:ascii="Times Roman" w:hAnsi="Times Roman" w:cs="Times Roman"/>
          <w:color w:val="000000"/>
          <w:sz w:val="24"/>
          <w:szCs w:val="24"/>
          <w:bdr w:val="none" w:sz="0" w:space="0" w:color="auto"/>
        </w:rPr>
        <w:t xml:space="preserve">TRUE </w:t>
      </w:r>
      <w:r>
        <w:rPr>
          <w:rFonts w:ascii="Times Roman" w:hAnsi="Times Roman" w:cs="Times Roman"/>
          <w:color w:val="000000"/>
          <w:sz w:val="26"/>
          <w:szCs w:val="26"/>
          <w:bdr w:val="none" w:sz="0" w:space="0" w:color="auto"/>
        </w:rPr>
        <w:t xml:space="preserve">if </w:t>
      </w:r>
      <w:r>
        <w:rPr>
          <w:rFonts w:ascii="Times Roman" w:hAnsi="Times Roman" w:cs="Times Roman"/>
          <w:color w:val="000000"/>
          <w:sz w:val="24"/>
          <w:szCs w:val="24"/>
          <w:bdr w:val="none" w:sz="0" w:space="0" w:color="auto"/>
        </w:rPr>
        <w:t>vec[</w:t>
      </w:r>
      <w:r>
        <w:rPr>
          <w:rFonts w:ascii="Times Italic" w:hAnsi="Times Italic" w:cs="Times Italic"/>
          <w:i/>
          <w:iCs/>
          <w:color w:val="000000"/>
          <w:sz w:val="24"/>
          <w:szCs w:val="24"/>
          <w:bdr w:val="none" w:sz="0" w:space="0" w:color="auto"/>
        </w:rPr>
        <w:t>n</w:t>
      </w:r>
      <w:r>
        <w:rPr>
          <w:rFonts w:ascii="Times Roman" w:hAnsi="Times Roman" w:cs="Times Roman"/>
          <w:color w:val="000000"/>
          <w:sz w:val="24"/>
          <w:szCs w:val="24"/>
          <w:bdr w:val="none" w:sz="0" w:space="0" w:color="auto"/>
        </w:rPr>
        <w:t>] &lt; x</w:t>
      </w:r>
      <w:r>
        <w:rPr>
          <w:rFonts w:ascii="Times Roman" w:hAnsi="Times Roman" w:cs="Times Roman"/>
          <w:color w:val="000000"/>
          <w:sz w:val="26"/>
          <w:szCs w:val="26"/>
          <w:bdr w:val="none" w:sz="0" w:space="0" w:color="auto"/>
        </w:rPr>
        <w:t xml:space="preserve">. The </w:t>
      </w:r>
      <w:r>
        <w:rPr>
          <w:rFonts w:ascii="Times Roman" w:hAnsi="Times Roman" w:cs="Times Roman"/>
          <w:color w:val="000000"/>
          <w:sz w:val="24"/>
          <w:szCs w:val="24"/>
          <w:bdr w:val="none" w:sz="0" w:space="0" w:color="auto"/>
        </w:rPr>
        <w:t xml:space="preserve">mean </w:t>
      </w:r>
      <w:r>
        <w:rPr>
          <w:rFonts w:ascii="Times Roman" w:hAnsi="Times Roman" w:cs="Times Roman"/>
          <w:color w:val="000000"/>
          <w:sz w:val="26"/>
          <w:szCs w:val="26"/>
          <w:bdr w:val="none" w:sz="0" w:space="0" w:color="auto"/>
        </w:rPr>
        <w:t xml:space="preserve">function converts those logical values to 0 and 1: 0 for </w:t>
      </w:r>
      <w:r>
        <w:rPr>
          <w:rFonts w:ascii="Times Roman" w:hAnsi="Times Roman" w:cs="Times Roman"/>
          <w:color w:val="000000"/>
          <w:sz w:val="24"/>
          <w:szCs w:val="24"/>
          <w:bdr w:val="none" w:sz="0" w:space="0" w:color="auto"/>
        </w:rPr>
        <w:t xml:space="preserve">FALSE </w:t>
      </w:r>
      <w:r>
        <w:rPr>
          <w:rFonts w:ascii="Times Roman" w:hAnsi="Times Roman" w:cs="Times Roman"/>
          <w:color w:val="000000"/>
          <w:sz w:val="26"/>
          <w:szCs w:val="26"/>
          <w:bdr w:val="none" w:sz="0" w:space="0" w:color="auto"/>
        </w:rPr>
        <w:t xml:space="preserve">and 1 for </w:t>
      </w:r>
      <w:r>
        <w:rPr>
          <w:rFonts w:ascii="Times Roman" w:hAnsi="Times Roman" w:cs="Times Roman"/>
          <w:color w:val="000000"/>
          <w:sz w:val="24"/>
          <w:szCs w:val="24"/>
          <w:bdr w:val="none" w:sz="0" w:space="0" w:color="auto"/>
        </w:rPr>
        <w:t>TRUE</w:t>
      </w:r>
      <w:r>
        <w:rPr>
          <w:rFonts w:ascii="Times Roman" w:hAnsi="Times Roman" w:cs="Times Roman"/>
          <w:color w:val="000000"/>
          <w:sz w:val="26"/>
          <w:szCs w:val="26"/>
          <w:bdr w:val="none" w:sz="0" w:space="0" w:color="auto"/>
        </w:rPr>
        <w:t xml:space="preserve">. The average of all those 1s and 0s is the fraction of </w:t>
      </w:r>
      <w:r>
        <w:rPr>
          <w:rFonts w:ascii="Times Roman" w:hAnsi="Times Roman" w:cs="Times Roman"/>
          <w:color w:val="000000"/>
          <w:sz w:val="24"/>
          <w:szCs w:val="24"/>
          <w:bdr w:val="none" w:sz="0" w:space="0" w:color="auto"/>
        </w:rPr>
        <w:t xml:space="preserve">vec </w:t>
      </w:r>
      <w:r>
        <w:rPr>
          <w:rFonts w:ascii="Times Roman" w:hAnsi="Times Roman" w:cs="Times Roman"/>
          <w:color w:val="000000"/>
          <w:sz w:val="26"/>
          <w:szCs w:val="26"/>
          <w:bdr w:val="none" w:sz="0" w:space="0" w:color="auto"/>
        </w:rPr>
        <w:t xml:space="preserve">that is less than </w:t>
      </w:r>
      <w:r>
        <w:rPr>
          <w:rFonts w:ascii="Times Italic" w:hAnsi="Times Italic" w:cs="Times Italic"/>
          <w:i/>
          <w:iCs/>
          <w:color w:val="000000"/>
          <w:sz w:val="26"/>
          <w:szCs w:val="26"/>
          <w:bdr w:val="none" w:sz="0" w:space="0" w:color="auto"/>
        </w:rPr>
        <w:t>x</w:t>
      </w:r>
      <w:r>
        <w:rPr>
          <w:rFonts w:ascii="Times Roman" w:hAnsi="Times Roman" w:cs="Times Roman"/>
          <w:color w:val="000000"/>
          <w:sz w:val="26"/>
          <w:szCs w:val="26"/>
          <w:bdr w:val="none" w:sz="0" w:space="0" w:color="auto"/>
        </w:rPr>
        <w:t xml:space="preserve">, or the inverse quantile of </w:t>
      </w:r>
      <w:r>
        <w:rPr>
          <w:rFonts w:ascii="Times Italic" w:hAnsi="Times Italic" w:cs="Times Italic"/>
          <w:i/>
          <w:iCs/>
          <w:color w:val="000000"/>
          <w:sz w:val="26"/>
          <w:szCs w:val="26"/>
          <w:bdr w:val="none" w:sz="0" w:space="0" w:color="auto"/>
        </w:rPr>
        <w:t>x</w:t>
      </w:r>
      <w:r>
        <w:rPr>
          <w:rFonts w:ascii="Times Roman" w:hAnsi="Times Roman" w:cs="Times Roman"/>
          <w:color w:val="000000"/>
          <w:sz w:val="26"/>
          <w:szCs w:val="26"/>
          <w:bdr w:val="none" w:sz="0" w:space="0" w:color="auto"/>
        </w:rPr>
        <w:t xml:space="preserve">. </w:t>
      </w:r>
    </w:p>
    <w:p w14:paraId="7122BF1F" w14:textId="5D0AEEB0" w:rsidR="00033D62" w:rsidRDefault="00033D62" w:rsidP="00033D62">
      <w:pPr>
        <w:widowControl w:val="0"/>
        <w:autoSpaceDE w:val="0"/>
        <w:autoSpaceDN w:val="0"/>
        <w:adjustRightInd w:val="0"/>
        <w:spacing w:after="240" w:line="560" w:lineRule="atLeast"/>
        <w:rPr>
          <w:rFonts w:ascii="Times Bold" w:hAnsi="Times Bold" w:cs="Times Bold"/>
          <w:b/>
          <w:bCs/>
          <w:color w:val="000000"/>
          <w:sz w:val="24"/>
          <w:szCs w:val="24"/>
          <w:bdr w:val="none" w:sz="0" w:space="0" w:color="auto"/>
        </w:rPr>
      </w:pPr>
      <w:r>
        <w:rPr>
          <w:rFonts w:ascii="Times Bold" w:hAnsi="Times Bold" w:cs="Times Bold"/>
          <w:b/>
          <w:bCs/>
          <w:color w:val="000000"/>
          <w:sz w:val="24"/>
          <w:szCs w:val="24"/>
          <w:bdr w:val="none" w:sz="0" w:space="0" w:color="auto"/>
        </w:rPr>
        <w:t>----------------------------------------------------------------------------------</w:t>
      </w:r>
    </w:p>
    <w:p w14:paraId="43BC93A8" w14:textId="77777777" w:rsidR="00484FE5" w:rsidRDefault="00484FE5" w:rsidP="00484FE5">
      <w:pPr>
        <w:pStyle w:val="Heading2"/>
        <w:shd w:val="clear" w:color="auto" w:fill="FFFFFF"/>
        <w:spacing w:before="0" w:line="525" w:lineRule="atLeast"/>
        <w:textAlignment w:val="baseline"/>
        <w:rPr>
          <w:rFonts w:ascii="Helvetica" w:eastAsia="Times New Roman" w:hAnsi="Helvetica"/>
          <w:b w:val="0"/>
          <w:bCs w:val="0"/>
          <w:color w:val="555555"/>
          <w:sz w:val="42"/>
          <w:szCs w:val="42"/>
        </w:rPr>
      </w:pPr>
      <w:r>
        <w:rPr>
          <w:rFonts w:ascii="Helvetica" w:eastAsia="Times New Roman" w:hAnsi="Helvetica"/>
          <w:b w:val="0"/>
          <w:bCs w:val="0"/>
          <w:color w:val="555555"/>
          <w:sz w:val="42"/>
          <w:szCs w:val="42"/>
        </w:rPr>
        <w:t>What is a Z-Score?</w:t>
      </w:r>
    </w:p>
    <w:p w14:paraId="34796B53" w14:textId="77777777" w:rsidR="00484FE5" w:rsidRPr="00484FE5" w:rsidRDefault="00484FE5" w:rsidP="00484FE5">
      <w:pPr>
        <w:pStyle w:val="NormalWeb"/>
        <w:shd w:val="clear" w:color="auto" w:fill="FFFFFF"/>
        <w:spacing w:before="0" w:beforeAutospacing="0" w:after="0" w:afterAutospacing="0"/>
        <w:jc w:val="both"/>
        <w:textAlignment w:val="baseline"/>
        <w:rPr>
          <w:sz w:val="24"/>
          <w:szCs w:val="24"/>
        </w:rPr>
      </w:pPr>
      <w:r w:rsidRPr="00484FE5">
        <w:rPr>
          <w:rStyle w:val="Strong"/>
          <w:sz w:val="24"/>
          <w:szCs w:val="24"/>
          <w:bdr w:val="none" w:sz="0" w:space="0" w:color="auto" w:frame="1"/>
        </w:rPr>
        <w:t>Simply put, a z-score (also called a standard score) gives you an idea of how far from the </w:t>
      </w:r>
      <w:hyperlink r:id="rId25" w:history="1">
        <w:r w:rsidRPr="00484FE5">
          <w:rPr>
            <w:rStyle w:val="Hyperlink"/>
            <w:b/>
            <w:bCs/>
            <w:color w:val="auto"/>
            <w:sz w:val="24"/>
            <w:szCs w:val="24"/>
            <w:bdr w:val="none" w:sz="0" w:space="0" w:color="auto" w:frame="1"/>
          </w:rPr>
          <w:t>mean</w:t>
        </w:r>
      </w:hyperlink>
      <w:r w:rsidRPr="00484FE5">
        <w:rPr>
          <w:rStyle w:val="Strong"/>
          <w:sz w:val="24"/>
          <w:szCs w:val="24"/>
          <w:bdr w:val="none" w:sz="0" w:space="0" w:color="auto" w:frame="1"/>
        </w:rPr>
        <w:t> a data point is.</w:t>
      </w:r>
      <w:r w:rsidRPr="00484FE5">
        <w:rPr>
          <w:sz w:val="24"/>
          <w:szCs w:val="24"/>
        </w:rPr>
        <w:t> But more technically it’s a measure of how many </w:t>
      </w:r>
      <w:hyperlink r:id="rId26" w:history="1">
        <w:r w:rsidRPr="00484FE5">
          <w:rPr>
            <w:rStyle w:val="Hyperlink"/>
            <w:color w:val="auto"/>
            <w:sz w:val="24"/>
            <w:szCs w:val="24"/>
            <w:bdr w:val="none" w:sz="0" w:space="0" w:color="auto" w:frame="1"/>
          </w:rPr>
          <w:t>standard deviations</w:t>
        </w:r>
      </w:hyperlink>
      <w:r w:rsidRPr="00484FE5">
        <w:rPr>
          <w:sz w:val="24"/>
          <w:szCs w:val="24"/>
        </w:rPr>
        <w:t> below or above the population mean a </w:t>
      </w:r>
      <w:hyperlink r:id="rId27" w:history="1">
        <w:r w:rsidRPr="00484FE5">
          <w:rPr>
            <w:rStyle w:val="Hyperlink"/>
            <w:color w:val="auto"/>
            <w:sz w:val="24"/>
            <w:szCs w:val="24"/>
            <w:bdr w:val="none" w:sz="0" w:space="0" w:color="auto" w:frame="1"/>
          </w:rPr>
          <w:t>raw score</w:t>
        </w:r>
      </w:hyperlink>
      <w:r w:rsidRPr="00484FE5">
        <w:rPr>
          <w:sz w:val="24"/>
          <w:szCs w:val="24"/>
        </w:rPr>
        <w:t> is.</w:t>
      </w:r>
    </w:p>
    <w:p w14:paraId="4D0CF210" w14:textId="77777777" w:rsidR="00484FE5" w:rsidRPr="00484FE5" w:rsidRDefault="00484FE5" w:rsidP="00484FE5">
      <w:pPr>
        <w:pStyle w:val="NormalWeb"/>
        <w:shd w:val="clear" w:color="auto" w:fill="FFFFFF"/>
        <w:spacing w:before="0" w:beforeAutospacing="0" w:after="0" w:afterAutospacing="0"/>
        <w:jc w:val="both"/>
        <w:textAlignment w:val="baseline"/>
        <w:rPr>
          <w:sz w:val="24"/>
          <w:szCs w:val="24"/>
        </w:rPr>
      </w:pPr>
    </w:p>
    <w:p w14:paraId="31171A15" w14:textId="77777777" w:rsidR="00484FE5" w:rsidRDefault="00484FE5" w:rsidP="00484FE5">
      <w:pPr>
        <w:pStyle w:val="NormalWeb"/>
        <w:shd w:val="clear" w:color="auto" w:fill="FFFFFF"/>
        <w:spacing w:before="0" w:beforeAutospacing="0" w:after="0" w:afterAutospacing="0"/>
        <w:jc w:val="both"/>
        <w:textAlignment w:val="baseline"/>
        <w:rPr>
          <w:sz w:val="24"/>
          <w:szCs w:val="24"/>
        </w:rPr>
      </w:pPr>
      <w:r w:rsidRPr="00484FE5">
        <w:rPr>
          <w:sz w:val="24"/>
          <w:szCs w:val="24"/>
        </w:rPr>
        <w:t>A z-score can be placed on a </w:t>
      </w:r>
      <w:hyperlink r:id="rId28" w:history="1">
        <w:r w:rsidRPr="00484FE5">
          <w:rPr>
            <w:rStyle w:val="Strong"/>
            <w:sz w:val="24"/>
            <w:szCs w:val="24"/>
            <w:bdr w:val="none" w:sz="0" w:space="0" w:color="auto" w:frame="1"/>
          </w:rPr>
          <w:t>normal distribution</w:t>
        </w:r>
      </w:hyperlink>
      <w:r w:rsidRPr="00484FE5">
        <w:rPr>
          <w:sz w:val="24"/>
          <w:szCs w:val="24"/>
        </w:rPr>
        <w:t> curve. Z-scores range from -3 standard deviations (which would fall to the far left of the normal distribution curve) up to +3 standard deviations (which would fall to the far right of the normal distribution curve). In order to use a z-score, you need to know the </w:t>
      </w:r>
      <w:hyperlink r:id="rId29" w:anchor="mean" w:history="1">
        <w:r w:rsidRPr="00484FE5">
          <w:rPr>
            <w:rStyle w:val="Hyperlink"/>
            <w:color w:val="auto"/>
            <w:sz w:val="24"/>
            <w:szCs w:val="24"/>
            <w:bdr w:val="none" w:sz="0" w:space="0" w:color="auto" w:frame="1"/>
          </w:rPr>
          <w:t>mean</w:t>
        </w:r>
      </w:hyperlink>
      <w:r w:rsidRPr="00484FE5">
        <w:rPr>
          <w:sz w:val="24"/>
          <w:szCs w:val="24"/>
        </w:rPr>
        <w:t> μ and also the population standard deviation σ.</w:t>
      </w:r>
    </w:p>
    <w:p w14:paraId="2AC0CB1B" w14:textId="77777777" w:rsidR="00AF4D72" w:rsidRDefault="00AF4D72" w:rsidP="00484FE5">
      <w:pPr>
        <w:pStyle w:val="NormalWeb"/>
        <w:shd w:val="clear" w:color="auto" w:fill="FFFFFF"/>
        <w:spacing w:before="0" w:beforeAutospacing="0" w:after="0" w:afterAutospacing="0"/>
        <w:jc w:val="both"/>
        <w:textAlignment w:val="baseline"/>
        <w:rPr>
          <w:sz w:val="24"/>
          <w:szCs w:val="24"/>
        </w:rPr>
      </w:pPr>
    </w:p>
    <w:p w14:paraId="413CA28D" w14:textId="5A26CC45" w:rsidR="00AF4D72" w:rsidRPr="00484FE5" w:rsidRDefault="00AF4D72" w:rsidP="00484FE5">
      <w:pPr>
        <w:pStyle w:val="NormalWeb"/>
        <w:shd w:val="clear" w:color="auto" w:fill="FFFFFF"/>
        <w:spacing w:before="0" w:beforeAutospacing="0" w:after="0" w:afterAutospacing="0"/>
        <w:jc w:val="both"/>
        <w:textAlignment w:val="baseline"/>
        <w:rPr>
          <w:sz w:val="24"/>
          <w:szCs w:val="24"/>
        </w:rPr>
      </w:pPr>
      <w:r>
        <w:rPr>
          <w:noProof/>
          <w:sz w:val="24"/>
          <w:szCs w:val="24"/>
        </w:rPr>
        <w:drawing>
          <wp:inline distT="0" distB="0" distL="0" distR="0" wp14:anchorId="1D775D2B" wp14:editId="38B73807">
            <wp:extent cx="5270500" cy="147764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0 at 8.40.28 PM.png"/>
                    <pic:cNvPicPr/>
                  </pic:nvPicPr>
                  <pic:blipFill>
                    <a:blip r:embed="rId30">
                      <a:extLst>
                        <a:ext uri="{28A0092B-C50C-407E-A947-70E740481C1C}">
                          <a14:useLocalDpi xmlns:a14="http://schemas.microsoft.com/office/drawing/2010/main" val="0"/>
                        </a:ext>
                      </a:extLst>
                    </a:blip>
                    <a:stretch>
                      <a:fillRect/>
                    </a:stretch>
                  </pic:blipFill>
                  <pic:spPr>
                    <a:xfrm>
                      <a:off x="0" y="0"/>
                      <a:ext cx="5270500" cy="1477645"/>
                    </a:xfrm>
                    <a:prstGeom prst="rect">
                      <a:avLst/>
                    </a:prstGeom>
                  </pic:spPr>
                </pic:pic>
              </a:graphicData>
            </a:graphic>
          </wp:inline>
        </w:drawing>
      </w:r>
    </w:p>
    <w:p w14:paraId="5E5063AE" w14:textId="77777777" w:rsidR="00484FE5" w:rsidRDefault="00484FE5" w:rsidP="00484FE5">
      <w:pPr>
        <w:rPr>
          <w:rFonts w:eastAsia="Times New Roman"/>
          <w:color w:val="auto"/>
        </w:rPr>
      </w:pPr>
    </w:p>
    <w:p w14:paraId="28ACD110" w14:textId="77777777" w:rsidR="00AF4D72" w:rsidRDefault="00AF4D72" w:rsidP="00AF4D72">
      <w:pPr>
        <w:pStyle w:val="Heading2"/>
        <w:shd w:val="clear" w:color="auto" w:fill="FFFFFF"/>
        <w:spacing w:before="0" w:line="525" w:lineRule="atLeast"/>
        <w:textAlignment w:val="baseline"/>
        <w:rPr>
          <w:rFonts w:ascii="Helvetica" w:eastAsia="Times New Roman" w:hAnsi="Helvetica"/>
          <w:b w:val="0"/>
          <w:bCs w:val="0"/>
          <w:color w:val="555555"/>
          <w:sz w:val="42"/>
          <w:szCs w:val="42"/>
        </w:rPr>
      </w:pPr>
      <w:r>
        <w:rPr>
          <w:rFonts w:ascii="Helvetica" w:eastAsia="Times New Roman" w:hAnsi="Helvetica"/>
          <w:b w:val="0"/>
          <w:bCs w:val="0"/>
          <w:color w:val="555555"/>
          <w:sz w:val="42"/>
          <w:szCs w:val="42"/>
        </w:rPr>
        <w:t>The Z Score Formula: One Sample</w:t>
      </w:r>
    </w:p>
    <w:p w14:paraId="08DD1893" w14:textId="77777777" w:rsidR="00AF4D72" w:rsidRPr="00AF4D72" w:rsidRDefault="00AF4D72" w:rsidP="00AF4D72">
      <w:pPr>
        <w:pStyle w:val="NormalWeb"/>
        <w:shd w:val="clear" w:color="auto" w:fill="FFFFFF"/>
        <w:spacing w:before="0" w:beforeAutospacing="0" w:after="0" w:afterAutospacing="0"/>
        <w:textAlignment w:val="baseline"/>
        <w:rPr>
          <w:rFonts w:ascii="PT Sans" w:hAnsi="PT Sans"/>
          <w:sz w:val="24"/>
          <w:szCs w:val="24"/>
        </w:rPr>
      </w:pPr>
      <w:r w:rsidRPr="00AF4D72">
        <w:rPr>
          <w:rFonts w:ascii="PT Sans" w:hAnsi="PT Sans"/>
          <w:sz w:val="24"/>
          <w:szCs w:val="24"/>
        </w:rPr>
        <w:t>The </w:t>
      </w:r>
      <w:r w:rsidRPr="00AF4D72">
        <w:rPr>
          <w:rStyle w:val="Strong"/>
          <w:rFonts w:ascii="inherit" w:hAnsi="inherit"/>
          <w:sz w:val="24"/>
          <w:szCs w:val="24"/>
          <w:bdr w:val="none" w:sz="0" w:space="0" w:color="auto" w:frame="1"/>
        </w:rPr>
        <w:t>basic z score formula</w:t>
      </w:r>
      <w:r w:rsidRPr="00AF4D72">
        <w:rPr>
          <w:rFonts w:ascii="PT Sans" w:hAnsi="PT Sans"/>
          <w:sz w:val="24"/>
          <w:szCs w:val="24"/>
        </w:rPr>
        <w:t> for a sample is:</w:t>
      </w:r>
    </w:p>
    <w:p w14:paraId="25047700" w14:textId="77777777" w:rsidR="00AF4D72" w:rsidRPr="00AF4D72" w:rsidRDefault="00AF4D72" w:rsidP="00AF4D72">
      <w:pPr>
        <w:pStyle w:val="NormalWeb"/>
        <w:shd w:val="clear" w:color="auto" w:fill="FFFFFF"/>
        <w:spacing w:before="0" w:beforeAutospacing="0" w:after="0" w:afterAutospacing="0"/>
        <w:textAlignment w:val="baseline"/>
        <w:rPr>
          <w:rFonts w:ascii="PT Sans" w:hAnsi="PT Sans"/>
          <w:sz w:val="24"/>
          <w:szCs w:val="24"/>
        </w:rPr>
      </w:pPr>
      <w:r w:rsidRPr="00AF4D72">
        <w:rPr>
          <w:rStyle w:val="Strong"/>
          <w:rFonts w:ascii="inherit" w:hAnsi="inherit"/>
          <w:sz w:val="24"/>
          <w:szCs w:val="24"/>
          <w:bdr w:val="none" w:sz="0" w:space="0" w:color="auto" w:frame="1"/>
        </w:rPr>
        <w:t>z = (x – μ) / σ</w:t>
      </w:r>
    </w:p>
    <w:p w14:paraId="37560C4C" w14:textId="77777777" w:rsidR="00AF4D72" w:rsidRPr="00AF4D72" w:rsidRDefault="00AF4D72" w:rsidP="00AF4D72">
      <w:pPr>
        <w:pStyle w:val="NormalWeb"/>
        <w:shd w:val="clear" w:color="auto" w:fill="FFFFFF"/>
        <w:spacing w:before="0" w:beforeAutospacing="0" w:after="0" w:afterAutospacing="0"/>
        <w:textAlignment w:val="baseline"/>
        <w:rPr>
          <w:rFonts w:ascii="PT Sans" w:hAnsi="PT Sans"/>
          <w:sz w:val="24"/>
          <w:szCs w:val="24"/>
        </w:rPr>
      </w:pPr>
      <w:r w:rsidRPr="00AF4D72">
        <w:rPr>
          <w:rFonts w:ascii="PT Sans" w:hAnsi="PT Sans"/>
          <w:sz w:val="24"/>
          <w:szCs w:val="24"/>
        </w:rPr>
        <w:t>For example, let’s say you have a test score of 190. The test has a mean (μ) of 150 and a </w:t>
      </w:r>
      <w:r w:rsidRPr="00AF4D72">
        <w:rPr>
          <w:rFonts w:ascii="PT Sans" w:hAnsi="PT Sans"/>
          <w:sz w:val="24"/>
          <w:szCs w:val="24"/>
        </w:rPr>
        <w:fldChar w:fldCharType="begin"/>
      </w:r>
      <w:r w:rsidRPr="00AF4D72">
        <w:rPr>
          <w:rFonts w:ascii="PT Sans" w:hAnsi="PT Sans"/>
          <w:sz w:val="24"/>
          <w:szCs w:val="24"/>
        </w:rPr>
        <w:instrText xml:space="preserve"> HYPERLINK "https://www.statisticshowto.datasciencecentral.com/probability-and-statistics/standard-deviation/" \t "_blank" </w:instrText>
      </w:r>
      <w:r w:rsidRPr="00AF4D72">
        <w:rPr>
          <w:rFonts w:ascii="PT Sans" w:hAnsi="PT Sans"/>
          <w:sz w:val="24"/>
          <w:szCs w:val="24"/>
        </w:rPr>
        <w:fldChar w:fldCharType="separate"/>
      </w:r>
      <w:r w:rsidRPr="00AF4D72">
        <w:rPr>
          <w:rStyle w:val="Hyperlink"/>
          <w:rFonts w:ascii="inherit" w:hAnsi="inherit"/>
          <w:color w:val="auto"/>
          <w:sz w:val="24"/>
          <w:szCs w:val="24"/>
          <w:bdr w:val="none" w:sz="0" w:space="0" w:color="auto" w:frame="1"/>
        </w:rPr>
        <w:t>standard deviation</w:t>
      </w:r>
      <w:r w:rsidRPr="00AF4D72">
        <w:rPr>
          <w:rFonts w:ascii="PT Sans" w:hAnsi="PT Sans"/>
          <w:sz w:val="24"/>
          <w:szCs w:val="24"/>
        </w:rPr>
        <w:fldChar w:fldCharType="end"/>
      </w:r>
      <w:r w:rsidRPr="00AF4D72">
        <w:rPr>
          <w:rFonts w:ascii="PT Sans" w:hAnsi="PT Sans"/>
          <w:sz w:val="24"/>
          <w:szCs w:val="24"/>
        </w:rPr>
        <w:t> (</w:t>
      </w:r>
      <w:r w:rsidRPr="00AF4D72">
        <w:rPr>
          <w:sz w:val="24"/>
          <w:szCs w:val="24"/>
        </w:rPr>
        <w:t>σ</w:t>
      </w:r>
      <w:r w:rsidRPr="00AF4D72">
        <w:rPr>
          <w:rFonts w:ascii="PT Sans" w:hAnsi="PT Sans"/>
          <w:sz w:val="24"/>
          <w:szCs w:val="24"/>
        </w:rPr>
        <w:t>) of 25. Assuming a </w:t>
      </w:r>
      <w:r w:rsidRPr="00AF4D72">
        <w:rPr>
          <w:rFonts w:ascii="PT Sans" w:hAnsi="PT Sans"/>
          <w:sz w:val="24"/>
          <w:szCs w:val="24"/>
        </w:rPr>
        <w:fldChar w:fldCharType="begin"/>
      </w:r>
      <w:r w:rsidRPr="00AF4D72">
        <w:rPr>
          <w:rFonts w:ascii="PT Sans" w:hAnsi="PT Sans"/>
          <w:sz w:val="24"/>
          <w:szCs w:val="24"/>
        </w:rPr>
        <w:instrText xml:space="preserve"> HYPERLINK "https://www.statisticshowto.datasciencecentral.com/probability-and-statistics/normal-distributions/" \t "_blank" </w:instrText>
      </w:r>
      <w:r w:rsidRPr="00AF4D72">
        <w:rPr>
          <w:rFonts w:ascii="PT Sans" w:hAnsi="PT Sans"/>
          <w:sz w:val="24"/>
          <w:szCs w:val="24"/>
        </w:rPr>
        <w:fldChar w:fldCharType="separate"/>
      </w:r>
      <w:r w:rsidRPr="00AF4D72">
        <w:rPr>
          <w:rStyle w:val="Hyperlink"/>
          <w:rFonts w:ascii="inherit" w:hAnsi="inherit"/>
          <w:color w:val="auto"/>
          <w:sz w:val="24"/>
          <w:szCs w:val="24"/>
          <w:bdr w:val="none" w:sz="0" w:space="0" w:color="auto" w:frame="1"/>
        </w:rPr>
        <w:t>normal distribution</w:t>
      </w:r>
      <w:r w:rsidRPr="00AF4D72">
        <w:rPr>
          <w:rFonts w:ascii="PT Sans" w:hAnsi="PT Sans"/>
          <w:sz w:val="24"/>
          <w:szCs w:val="24"/>
        </w:rPr>
        <w:fldChar w:fldCharType="end"/>
      </w:r>
      <w:r w:rsidRPr="00AF4D72">
        <w:rPr>
          <w:rFonts w:ascii="PT Sans" w:hAnsi="PT Sans"/>
          <w:sz w:val="24"/>
          <w:szCs w:val="24"/>
        </w:rPr>
        <w:t>, your z score would be:</w:t>
      </w:r>
    </w:p>
    <w:p w14:paraId="7B229C84" w14:textId="77777777" w:rsidR="00AF4D72" w:rsidRPr="00AF4D72" w:rsidRDefault="00AF4D72" w:rsidP="00AF4D72">
      <w:pPr>
        <w:numPr>
          <w:ilvl w:val="0"/>
          <w:numId w:val="8"/>
        </w:numPr>
        <w:shd w:val="clear" w:color="auto" w:fill="FFFFFF"/>
        <w:ind w:left="450"/>
        <w:textAlignment w:val="baseline"/>
        <w:rPr>
          <w:rFonts w:ascii="inherit" w:eastAsia="Times New Roman" w:hAnsi="inherit"/>
          <w:color w:val="auto"/>
          <w:sz w:val="24"/>
          <w:szCs w:val="24"/>
        </w:rPr>
      </w:pPr>
      <w:r w:rsidRPr="00AF4D72">
        <w:rPr>
          <w:rFonts w:ascii="inherit" w:eastAsia="Times New Roman" w:hAnsi="inherit"/>
          <w:color w:val="auto"/>
          <w:sz w:val="24"/>
          <w:szCs w:val="24"/>
        </w:rPr>
        <w:t>z = (x – μ) / σ</w:t>
      </w:r>
    </w:p>
    <w:p w14:paraId="79DB7D25" w14:textId="77777777" w:rsidR="00AF4D72" w:rsidRPr="00AF4D72" w:rsidRDefault="00AF4D72" w:rsidP="00AF4D72">
      <w:pPr>
        <w:numPr>
          <w:ilvl w:val="0"/>
          <w:numId w:val="8"/>
        </w:numPr>
        <w:shd w:val="clear" w:color="auto" w:fill="FFFFFF"/>
        <w:ind w:left="450"/>
        <w:textAlignment w:val="baseline"/>
        <w:rPr>
          <w:rFonts w:ascii="inherit" w:eastAsia="Times New Roman" w:hAnsi="inherit"/>
          <w:color w:val="auto"/>
          <w:sz w:val="24"/>
          <w:szCs w:val="24"/>
        </w:rPr>
      </w:pPr>
      <w:r w:rsidRPr="00AF4D72">
        <w:rPr>
          <w:rFonts w:ascii="inherit" w:eastAsia="Times New Roman" w:hAnsi="inherit"/>
          <w:color w:val="auto"/>
          <w:sz w:val="24"/>
          <w:szCs w:val="24"/>
        </w:rPr>
        <w:t>= (190 – 150) / 25 = 1.6.</w:t>
      </w:r>
    </w:p>
    <w:p w14:paraId="45650388" w14:textId="53F53909" w:rsidR="00484FE5" w:rsidRPr="00FA15AA" w:rsidRDefault="00AF4D72" w:rsidP="00FA15AA">
      <w:pPr>
        <w:pStyle w:val="NormalWeb"/>
        <w:shd w:val="clear" w:color="auto" w:fill="FFFFFF"/>
        <w:spacing w:before="0" w:beforeAutospacing="0" w:after="0" w:afterAutospacing="0"/>
        <w:textAlignment w:val="baseline"/>
        <w:rPr>
          <w:rFonts w:ascii="PT Sans" w:hAnsi="PT Sans"/>
          <w:sz w:val="24"/>
          <w:szCs w:val="24"/>
        </w:rPr>
      </w:pPr>
      <w:r w:rsidRPr="00AF4D72">
        <w:rPr>
          <w:rFonts w:ascii="PT Sans" w:hAnsi="PT Sans"/>
          <w:sz w:val="24"/>
          <w:szCs w:val="24"/>
        </w:rPr>
        <w:t>The z score tells you how many standard deviations from the mean your score is. In this example, your score is 1.6 standard deviations </w:t>
      </w:r>
      <w:r w:rsidRPr="00AF4D72">
        <w:rPr>
          <w:rStyle w:val="Emphasis"/>
          <w:rFonts w:ascii="inherit" w:hAnsi="inherit"/>
          <w:sz w:val="24"/>
          <w:szCs w:val="24"/>
          <w:bdr w:val="none" w:sz="0" w:space="0" w:color="auto" w:frame="1"/>
        </w:rPr>
        <w:t>above</w:t>
      </w:r>
      <w:r w:rsidRPr="00AF4D72">
        <w:rPr>
          <w:rFonts w:ascii="PT Sans" w:hAnsi="PT Sans"/>
          <w:sz w:val="24"/>
          <w:szCs w:val="24"/>
        </w:rPr>
        <w:t> the mean.</w:t>
      </w:r>
    </w:p>
    <w:p w14:paraId="6C39669E" w14:textId="0773BB78" w:rsidR="00033D62" w:rsidRPr="00033D62" w:rsidRDefault="00033D62" w:rsidP="00033D62">
      <w:pPr>
        <w:widowControl w:val="0"/>
        <w:autoSpaceDE w:val="0"/>
        <w:autoSpaceDN w:val="0"/>
        <w:adjustRightInd w:val="0"/>
        <w:spacing w:after="240" w:line="560" w:lineRule="atLeast"/>
        <w:jc w:val="center"/>
        <w:rPr>
          <w:rFonts w:ascii="Times Roman" w:hAnsi="Times Roman" w:cs="Times Roman"/>
          <w:color w:val="000000"/>
          <w:sz w:val="24"/>
          <w:szCs w:val="24"/>
          <w:bdr w:val="none" w:sz="0" w:space="0" w:color="auto"/>
        </w:rPr>
      </w:pPr>
      <w:r w:rsidRPr="00033D62">
        <w:rPr>
          <w:rFonts w:ascii="Times Bold" w:hAnsi="Times Bold" w:cs="Times Bold"/>
          <w:b/>
          <w:bCs/>
          <w:color w:val="000000"/>
          <w:sz w:val="24"/>
          <w:szCs w:val="24"/>
          <w:bdr w:val="none" w:sz="0" w:space="0" w:color="auto"/>
        </w:rPr>
        <w:t>9.7 Converting Data to Z-Scores</w:t>
      </w:r>
    </w:p>
    <w:p w14:paraId="3C85BA0E" w14:textId="77777777" w:rsidR="005D2F1C" w:rsidRDefault="005D2F1C" w:rsidP="005D2F1C">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Pr>
          <w:rFonts w:ascii="Times Bold" w:hAnsi="Times Bold" w:cs="Times Bold"/>
          <w:b/>
          <w:bCs/>
          <w:color w:val="000000"/>
          <w:sz w:val="40"/>
          <w:szCs w:val="40"/>
          <w:bdr w:val="none" w:sz="0" w:space="0" w:color="auto"/>
        </w:rPr>
        <w:t xml:space="preserve">Problem </w:t>
      </w:r>
    </w:p>
    <w:p w14:paraId="713F6D9F" w14:textId="77777777" w:rsidR="005D2F1C" w:rsidRDefault="005D2F1C" w:rsidP="005D2F1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You have a dataset, and you want to calculate the corresponding </w:t>
      </w:r>
      <w:r>
        <w:rPr>
          <w:rFonts w:ascii="Times Italic" w:hAnsi="Times Italic" w:cs="Times Italic"/>
          <w:i/>
          <w:iCs/>
          <w:color w:val="000000"/>
          <w:sz w:val="26"/>
          <w:szCs w:val="26"/>
          <w:bdr w:val="none" w:sz="0" w:space="0" w:color="auto"/>
        </w:rPr>
        <w:t>z</w:t>
      </w:r>
      <w:r>
        <w:rPr>
          <w:rFonts w:ascii="Times Roman" w:hAnsi="Times Roman" w:cs="Times Roman"/>
          <w:color w:val="000000"/>
          <w:sz w:val="26"/>
          <w:szCs w:val="26"/>
          <w:bdr w:val="none" w:sz="0" w:space="0" w:color="auto"/>
        </w:rPr>
        <w:t xml:space="preserve">-scores for all data elements. (This is sometimes called </w:t>
      </w:r>
      <w:r>
        <w:rPr>
          <w:rFonts w:ascii="Times Italic" w:hAnsi="Times Italic" w:cs="Times Italic"/>
          <w:i/>
          <w:iCs/>
          <w:color w:val="000000"/>
          <w:sz w:val="26"/>
          <w:szCs w:val="26"/>
          <w:bdr w:val="none" w:sz="0" w:space="0" w:color="auto"/>
        </w:rPr>
        <w:t>normalizing the data</w:t>
      </w:r>
      <w:r>
        <w:rPr>
          <w:rFonts w:ascii="Times Roman" w:hAnsi="Times Roman" w:cs="Times Roman"/>
          <w:color w:val="000000"/>
          <w:sz w:val="26"/>
          <w:szCs w:val="26"/>
          <w:bdr w:val="none" w:sz="0" w:space="0" w:color="auto"/>
        </w:rPr>
        <w:t xml:space="preserve">.) </w:t>
      </w:r>
    </w:p>
    <w:p w14:paraId="295D51FE" w14:textId="77777777" w:rsidR="005D2F1C" w:rsidRPr="005D2F1C" w:rsidRDefault="005D2F1C" w:rsidP="005D2F1C">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5D2F1C">
        <w:rPr>
          <w:rFonts w:ascii="Times Bold" w:hAnsi="Times Bold" w:cs="Times Bold"/>
          <w:b/>
          <w:bCs/>
          <w:color w:val="000000"/>
          <w:sz w:val="24"/>
          <w:szCs w:val="24"/>
          <w:bdr w:val="none" w:sz="0" w:space="0" w:color="auto"/>
        </w:rPr>
        <w:t xml:space="preserve">Solution </w:t>
      </w:r>
    </w:p>
    <w:p w14:paraId="7C1F4008" w14:textId="489F0826" w:rsidR="005D2F1C" w:rsidRPr="005D2F1C" w:rsidRDefault="005D2F1C" w:rsidP="005D2F1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sidRPr="005D2F1C">
        <w:rPr>
          <w:rFonts w:ascii="Times Roman" w:hAnsi="Times Roman" w:cs="Times Roman"/>
          <w:color w:val="000000"/>
          <w:sz w:val="24"/>
          <w:szCs w:val="24"/>
          <w:bdr w:val="none" w:sz="0" w:space="0" w:color="auto"/>
        </w:rPr>
        <w:t xml:space="preserve">Use the scale function:   &gt; </w:t>
      </w:r>
      <w:r w:rsidRPr="005D2F1C">
        <w:rPr>
          <w:rFonts w:ascii="Times Bold" w:hAnsi="Times Bold" w:cs="Times Bold"/>
          <w:b/>
          <w:bCs/>
          <w:color w:val="000000"/>
          <w:sz w:val="24"/>
          <w:szCs w:val="24"/>
          <w:bdr w:val="none" w:sz="0" w:space="0" w:color="auto"/>
        </w:rPr>
        <w:t xml:space="preserve">scale(x) </w:t>
      </w:r>
    </w:p>
    <w:p w14:paraId="55E86D0A" w14:textId="77777777" w:rsidR="005D2F1C" w:rsidRDefault="005D2F1C" w:rsidP="005D2F1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This works for vectors, matrices, and data frames. In the case of a vector, </w:t>
      </w:r>
      <w:r>
        <w:rPr>
          <w:rFonts w:ascii="Times Roman" w:hAnsi="Times Roman" w:cs="Times Roman"/>
          <w:color w:val="000000"/>
          <w:sz w:val="24"/>
          <w:szCs w:val="24"/>
          <w:bdr w:val="none" w:sz="0" w:space="0" w:color="auto"/>
        </w:rPr>
        <w:t xml:space="preserve">scale </w:t>
      </w:r>
      <w:r>
        <w:rPr>
          <w:rFonts w:ascii="Times Roman" w:hAnsi="Times Roman" w:cs="Times Roman"/>
          <w:color w:val="000000"/>
          <w:sz w:val="26"/>
          <w:szCs w:val="26"/>
          <w:bdr w:val="none" w:sz="0" w:space="0" w:color="auto"/>
        </w:rPr>
        <w:t xml:space="preserve">returns the vector of normalized values. In the case of matrices and data frames, </w:t>
      </w:r>
      <w:r>
        <w:rPr>
          <w:rFonts w:ascii="Times Roman" w:hAnsi="Times Roman" w:cs="Times Roman"/>
          <w:color w:val="000000"/>
          <w:sz w:val="24"/>
          <w:szCs w:val="24"/>
          <w:bdr w:val="none" w:sz="0" w:space="0" w:color="auto"/>
        </w:rPr>
        <w:t xml:space="preserve">scale </w:t>
      </w:r>
      <w:r>
        <w:rPr>
          <w:rFonts w:ascii="Times Roman" w:hAnsi="Times Roman" w:cs="Times Roman"/>
          <w:color w:val="000000"/>
          <w:sz w:val="26"/>
          <w:szCs w:val="26"/>
          <w:bdr w:val="none" w:sz="0" w:space="0" w:color="auto"/>
        </w:rPr>
        <w:t xml:space="preserve">nor- malizes each column independently and returns columns of normalized values in a matrix. </w:t>
      </w:r>
    </w:p>
    <w:p w14:paraId="50ABF578" w14:textId="77777777" w:rsidR="005D2F1C" w:rsidRPr="005D2F1C" w:rsidRDefault="005D2F1C" w:rsidP="005D2F1C">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5D2F1C">
        <w:rPr>
          <w:rFonts w:ascii="Times Bold" w:hAnsi="Times Bold" w:cs="Times Bold"/>
          <w:b/>
          <w:bCs/>
          <w:color w:val="000000"/>
          <w:sz w:val="24"/>
          <w:szCs w:val="24"/>
          <w:bdr w:val="none" w:sz="0" w:space="0" w:color="auto"/>
        </w:rPr>
        <w:t xml:space="preserve">Discussion </w:t>
      </w:r>
    </w:p>
    <w:p w14:paraId="6FF4D874" w14:textId="77777777" w:rsidR="005D2F1C" w:rsidRDefault="005D2F1C" w:rsidP="005D2F1C">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You might also want to normalize a single value </w:t>
      </w:r>
      <w:r>
        <w:rPr>
          <w:rFonts w:ascii="Times Italic" w:hAnsi="Times Italic" w:cs="Times Italic"/>
          <w:i/>
          <w:iCs/>
          <w:color w:val="000000"/>
          <w:sz w:val="26"/>
          <w:szCs w:val="26"/>
          <w:bdr w:val="none" w:sz="0" w:space="0" w:color="auto"/>
        </w:rPr>
        <w:t xml:space="preserve">y </w:t>
      </w:r>
      <w:r>
        <w:rPr>
          <w:rFonts w:ascii="Times Roman" w:hAnsi="Times Roman" w:cs="Times Roman"/>
          <w:color w:val="000000"/>
          <w:sz w:val="26"/>
          <w:szCs w:val="26"/>
          <w:bdr w:val="none" w:sz="0" w:space="0" w:color="auto"/>
        </w:rPr>
        <w:t xml:space="preserve">relative to a dataset </w:t>
      </w:r>
      <w:r>
        <w:rPr>
          <w:rFonts w:ascii="Times Italic" w:hAnsi="Times Italic" w:cs="Times Italic"/>
          <w:i/>
          <w:iCs/>
          <w:color w:val="000000"/>
          <w:sz w:val="26"/>
          <w:szCs w:val="26"/>
          <w:bdr w:val="none" w:sz="0" w:space="0" w:color="auto"/>
        </w:rPr>
        <w:t>x</w:t>
      </w:r>
      <w:r>
        <w:rPr>
          <w:rFonts w:ascii="Times Roman" w:hAnsi="Times Roman" w:cs="Times Roman"/>
          <w:color w:val="000000"/>
          <w:sz w:val="26"/>
          <w:szCs w:val="26"/>
          <w:bdr w:val="none" w:sz="0" w:space="0" w:color="auto"/>
        </w:rPr>
        <w:t xml:space="preserve">. That can be done by using vectorized operations as follows: </w:t>
      </w:r>
    </w:p>
    <w:p w14:paraId="1F20CE82" w14:textId="77777777" w:rsidR="005D2F1C" w:rsidRPr="005D2F1C" w:rsidRDefault="005D2F1C" w:rsidP="005D2F1C">
      <w:pPr>
        <w:widowControl w:val="0"/>
        <w:autoSpaceDE w:val="0"/>
        <w:autoSpaceDN w:val="0"/>
        <w:adjustRightInd w:val="0"/>
        <w:spacing w:after="240" w:line="260" w:lineRule="atLeast"/>
        <w:rPr>
          <w:rFonts w:ascii="Times Roman" w:hAnsi="Times Roman" w:cs="Times Roman"/>
          <w:color w:val="000000"/>
          <w:sz w:val="24"/>
          <w:szCs w:val="24"/>
          <w:bdr w:val="none" w:sz="0" w:space="0" w:color="auto"/>
        </w:rPr>
      </w:pPr>
      <w:r w:rsidRPr="005D2F1C">
        <w:rPr>
          <w:rFonts w:ascii="Times Roman" w:hAnsi="Times Roman" w:cs="Times Roman"/>
          <w:color w:val="000000"/>
          <w:sz w:val="24"/>
          <w:szCs w:val="24"/>
          <w:bdr w:val="none" w:sz="0" w:space="0" w:color="auto"/>
        </w:rPr>
        <w:t xml:space="preserve">&gt; </w:t>
      </w:r>
      <w:r w:rsidRPr="005D2F1C">
        <w:rPr>
          <w:rFonts w:ascii="Times Bold" w:hAnsi="Times Bold" w:cs="Times Bold"/>
          <w:b/>
          <w:bCs/>
          <w:color w:val="000000"/>
          <w:sz w:val="24"/>
          <w:szCs w:val="24"/>
          <w:bdr w:val="none" w:sz="0" w:space="0" w:color="auto"/>
        </w:rPr>
        <w:t>(y - mean(x)) / sd(x) </w:t>
      </w:r>
    </w:p>
    <w:p w14:paraId="44B29C72" w14:textId="48BF8557" w:rsidR="00456DF9" w:rsidRDefault="00066671" w:rsidP="007870B4">
      <w:pPr>
        <w:rPr>
          <w:b/>
          <w:color w:val="auto"/>
          <w:sz w:val="24"/>
          <w:szCs w:val="24"/>
        </w:rPr>
      </w:pPr>
      <w:r w:rsidRPr="00066671">
        <w:rPr>
          <w:b/>
          <w:color w:val="auto"/>
          <w:sz w:val="24"/>
          <w:szCs w:val="24"/>
        </w:rPr>
        <w:t>Example</w:t>
      </w:r>
    </w:p>
    <w:p w14:paraId="766B44ED" w14:textId="77777777" w:rsidR="00066671" w:rsidRPr="00066671" w:rsidRDefault="00066671" w:rsidP="007870B4">
      <w:pPr>
        <w:rPr>
          <w:color w:val="auto"/>
          <w:sz w:val="24"/>
          <w:szCs w:val="24"/>
        </w:rPr>
      </w:pPr>
    </w:p>
    <w:p w14:paraId="0703B2C8" w14:textId="77777777" w:rsidR="00066671" w:rsidRPr="00066671" w:rsidRDefault="00066671" w:rsidP="00066671">
      <w:pPr>
        <w:rPr>
          <w:color w:val="auto"/>
          <w:sz w:val="24"/>
          <w:szCs w:val="24"/>
        </w:rPr>
      </w:pPr>
      <w:r w:rsidRPr="00066671">
        <w:rPr>
          <w:color w:val="auto"/>
          <w:sz w:val="24"/>
          <w:szCs w:val="24"/>
        </w:rPr>
        <w:t>&gt; v&lt;-c(12,22,33,10,30,45,56,23)</w:t>
      </w:r>
    </w:p>
    <w:p w14:paraId="33EE4C8B" w14:textId="3161DDAB" w:rsidR="00066671" w:rsidRPr="00066671" w:rsidRDefault="00066671" w:rsidP="00066671">
      <w:pPr>
        <w:rPr>
          <w:color w:val="auto"/>
          <w:sz w:val="24"/>
          <w:szCs w:val="24"/>
        </w:rPr>
      </w:pPr>
      <w:r w:rsidRPr="00066671">
        <w:rPr>
          <w:color w:val="auto"/>
          <w:sz w:val="24"/>
          <w:szCs w:val="24"/>
        </w:rPr>
        <w:t>&gt; (12-mean(v))/sd(v)     # for one vector</w:t>
      </w:r>
    </w:p>
    <w:p w14:paraId="57FB3893" w14:textId="77777777" w:rsidR="00066671" w:rsidRPr="00066671" w:rsidRDefault="00066671" w:rsidP="00066671">
      <w:pPr>
        <w:rPr>
          <w:color w:val="auto"/>
          <w:sz w:val="24"/>
          <w:szCs w:val="24"/>
        </w:rPr>
      </w:pPr>
      <w:r w:rsidRPr="00066671">
        <w:rPr>
          <w:color w:val="auto"/>
          <w:sz w:val="24"/>
          <w:szCs w:val="24"/>
        </w:rPr>
        <w:t>[1] -1.071294</w:t>
      </w:r>
    </w:p>
    <w:p w14:paraId="5521728C" w14:textId="77777777" w:rsidR="00066671" w:rsidRDefault="00066671" w:rsidP="00066671">
      <w:pPr>
        <w:rPr>
          <w:color w:val="auto"/>
          <w:sz w:val="24"/>
          <w:szCs w:val="24"/>
        </w:rPr>
      </w:pPr>
    </w:p>
    <w:p w14:paraId="5BB65590" w14:textId="77777777" w:rsidR="00066671" w:rsidRPr="00066671" w:rsidRDefault="00066671" w:rsidP="00066671">
      <w:pPr>
        <w:rPr>
          <w:b/>
          <w:color w:val="auto"/>
          <w:sz w:val="24"/>
          <w:szCs w:val="24"/>
        </w:rPr>
      </w:pPr>
      <w:r w:rsidRPr="00066671">
        <w:rPr>
          <w:b/>
          <w:color w:val="auto"/>
          <w:sz w:val="24"/>
          <w:szCs w:val="24"/>
        </w:rPr>
        <w:t>&gt; z.score&lt;-(v-mean(v))/sd(v)</w:t>
      </w:r>
    </w:p>
    <w:p w14:paraId="7CFD604F" w14:textId="77777777" w:rsidR="00066671" w:rsidRPr="00066671" w:rsidRDefault="00066671" w:rsidP="00066671">
      <w:pPr>
        <w:rPr>
          <w:color w:val="auto"/>
          <w:sz w:val="24"/>
          <w:szCs w:val="24"/>
        </w:rPr>
      </w:pPr>
      <w:r w:rsidRPr="00066671">
        <w:rPr>
          <w:color w:val="auto"/>
          <w:sz w:val="24"/>
          <w:szCs w:val="24"/>
        </w:rPr>
        <w:t>&gt; z.score</w:t>
      </w:r>
    </w:p>
    <w:p w14:paraId="1F649F3A" w14:textId="77777777" w:rsidR="00066671" w:rsidRPr="00066671" w:rsidRDefault="00066671" w:rsidP="00066671">
      <w:pPr>
        <w:rPr>
          <w:color w:val="auto"/>
          <w:sz w:val="24"/>
          <w:szCs w:val="24"/>
        </w:rPr>
      </w:pPr>
      <w:r w:rsidRPr="00066671">
        <w:rPr>
          <w:color w:val="auto"/>
          <w:sz w:val="24"/>
          <w:szCs w:val="24"/>
        </w:rPr>
        <w:t>[1] -1.07129362 -0.43645296  0.26187177 -1.19826176  0.07141957  1.02368057  1.72200530</w:t>
      </w:r>
    </w:p>
    <w:p w14:paraId="0C402EA3" w14:textId="723D3687" w:rsidR="00066671" w:rsidRPr="00066671" w:rsidRDefault="00066671" w:rsidP="00066671">
      <w:pPr>
        <w:rPr>
          <w:color w:val="auto"/>
          <w:sz w:val="24"/>
          <w:szCs w:val="24"/>
        </w:rPr>
      </w:pPr>
      <w:r w:rsidRPr="00066671">
        <w:rPr>
          <w:color w:val="auto"/>
          <w:sz w:val="24"/>
          <w:szCs w:val="24"/>
        </w:rPr>
        <w:t>[8] -0.37296889</w:t>
      </w:r>
    </w:p>
    <w:p w14:paraId="144CC9A2" w14:textId="77777777" w:rsidR="00066671" w:rsidRPr="00066671" w:rsidRDefault="00066671" w:rsidP="00066671">
      <w:pPr>
        <w:rPr>
          <w:color w:val="auto"/>
          <w:sz w:val="24"/>
          <w:szCs w:val="24"/>
        </w:rPr>
      </w:pPr>
    </w:p>
    <w:p w14:paraId="60E00193" w14:textId="0CA94750" w:rsidR="00066671" w:rsidRDefault="00066671" w:rsidP="00066671">
      <w:pPr>
        <w:rPr>
          <w:color w:val="auto"/>
          <w:sz w:val="24"/>
          <w:szCs w:val="24"/>
        </w:rPr>
      </w:pPr>
      <w:r w:rsidRPr="00066671">
        <w:rPr>
          <w:color w:val="auto"/>
          <w:sz w:val="24"/>
          <w:szCs w:val="24"/>
        </w:rPr>
        <w:t>#Second method to calculate Z-Score</w:t>
      </w:r>
    </w:p>
    <w:p w14:paraId="7F343E52" w14:textId="77777777" w:rsidR="00066671" w:rsidRDefault="00066671" w:rsidP="00066671">
      <w:pPr>
        <w:rPr>
          <w:color w:val="auto"/>
          <w:sz w:val="24"/>
          <w:szCs w:val="24"/>
        </w:rPr>
      </w:pPr>
    </w:p>
    <w:p w14:paraId="3F6AA636" w14:textId="77777777" w:rsidR="00066671" w:rsidRPr="00066671" w:rsidRDefault="00066671" w:rsidP="00066671">
      <w:pPr>
        <w:rPr>
          <w:b/>
          <w:color w:val="auto"/>
          <w:sz w:val="24"/>
          <w:szCs w:val="24"/>
        </w:rPr>
      </w:pPr>
      <w:r w:rsidRPr="00066671">
        <w:rPr>
          <w:b/>
          <w:color w:val="auto"/>
          <w:sz w:val="24"/>
          <w:szCs w:val="24"/>
        </w:rPr>
        <w:t>&gt; scale(v)</w:t>
      </w:r>
    </w:p>
    <w:p w14:paraId="797731D1" w14:textId="77777777" w:rsidR="00066671" w:rsidRPr="00066671" w:rsidRDefault="00066671" w:rsidP="00066671">
      <w:pPr>
        <w:rPr>
          <w:color w:val="auto"/>
          <w:sz w:val="24"/>
          <w:szCs w:val="24"/>
        </w:rPr>
      </w:pPr>
      <w:r w:rsidRPr="00066671">
        <w:rPr>
          <w:color w:val="auto"/>
          <w:sz w:val="24"/>
          <w:szCs w:val="24"/>
        </w:rPr>
        <w:t xml:space="preserve">            [,1]</w:t>
      </w:r>
    </w:p>
    <w:p w14:paraId="6CBF14B6" w14:textId="77777777" w:rsidR="00066671" w:rsidRPr="00066671" w:rsidRDefault="00066671" w:rsidP="00066671">
      <w:pPr>
        <w:rPr>
          <w:color w:val="auto"/>
          <w:sz w:val="24"/>
          <w:szCs w:val="24"/>
        </w:rPr>
      </w:pPr>
      <w:r w:rsidRPr="00066671">
        <w:rPr>
          <w:color w:val="auto"/>
          <w:sz w:val="24"/>
          <w:szCs w:val="24"/>
        </w:rPr>
        <w:t>[1,] -1.07129362</w:t>
      </w:r>
    </w:p>
    <w:p w14:paraId="798A78A2" w14:textId="77777777" w:rsidR="00066671" w:rsidRPr="00066671" w:rsidRDefault="00066671" w:rsidP="00066671">
      <w:pPr>
        <w:rPr>
          <w:color w:val="auto"/>
          <w:sz w:val="24"/>
          <w:szCs w:val="24"/>
        </w:rPr>
      </w:pPr>
      <w:r w:rsidRPr="00066671">
        <w:rPr>
          <w:color w:val="auto"/>
          <w:sz w:val="24"/>
          <w:szCs w:val="24"/>
        </w:rPr>
        <w:t>[2,] -0.43645296</w:t>
      </w:r>
    </w:p>
    <w:p w14:paraId="5042DC0E" w14:textId="77777777" w:rsidR="00066671" w:rsidRPr="00066671" w:rsidRDefault="00066671" w:rsidP="00066671">
      <w:pPr>
        <w:rPr>
          <w:color w:val="auto"/>
          <w:sz w:val="24"/>
          <w:szCs w:val="24"/>
        </w:rPr>
      </w:pPr>
      <w:r w:rsidRPr="00066671">
        <w:rPr>
          <w:color w:val="auto"/>
          <w:sz w:val="24"/>
          <w:szCs w:val="24"/>
        </w:rPr>
        <w:t>[3,]  0.26187177</w:t>
      </w:r>
    </w:p>
    <w:p w14:paraId="3000F302" w14:textId="77777777" w:rsidR="00066671" w:rsidRPr="00066671" w:rsidRDefault="00066671" w:rsidP="00066671">
      <w:pPr>
        <w:rPr>
          <w:color w:val="auto"/>
          <w:sz w:val="24"/>
          <w:szCs w:val="24"/>
        </w:rPr>
      </w:pPr>
      <w:r w:rsidRPr="00066671">
        <w:rPr>
          <w:color w:val="auto"/>
          <w:sz w:val="24"/>
          <w:szCs w:val="24"/>
        </w:rPr>
        <w:t>[4,] -1.19826176</w:t>
      </w:r>
    </w:p>
    <w:p w14:paraId="2F77591D" w14:textId="77777777" w:rsidR="00066671" w:rsidRPr="00066671" w:rsidRDefault="00066671" w:rsidP="00066671">
      <w:pPr>
        <w:rPr>
          <w:color w:val="auto"/>
          <w:sz w:val="24"/>
          <w:szCs w:val="24"/>
        </w:rPr>
      </w:pPr>
      <w:r w:rsidRPr="00066671">
        <w:rPr>
          <w:color w:val="auto"/>
          <w:sz w:val="24"/>
          <w:szCs w:val="24"/>
        </w:rPr>
        <w:t>[5,]  0.07141957</w:t>
      </w:r>
    </w:p>
    <w:p w14:paraId="10A268A8" w14:textId="77777777" w:rsidR="00066671" w:rsidRPr="00066671" w:rsidRDefault="00066671" w:rsidP="00066671">
      <w:pPr>
        <w:rPr>
          <w:color w:val="auto"/>
          <w:sz w:val="24"/>
          <w:szCs w:val="24"/>
        </w:rPr>
      </w:pPr>
      <w:r w:rsidRPr="00066671">
        <w:rPr>
          <w:color w:val="auto"/>
          <w:sz w:val="24"/>
          <w:szCs w:val="24"/>
        </w:rPr>
        <w:t>[6,]  1.02368057</w:t>
      </w:r>
    </w:p>
    <w:p w14:paraId="4195B492" w14:textId="77777777" w:rsidR="00066671" w:rsidRPr="00066671" w:rsidRDefault="00066671" w:rsidP="00066671">
      <w:pPr>
        <w:rPr>
          <w:color w:val="auto"/>
          <w:sz w:val="24"/>
          <w:szCs w:val="24"/>
        </w:rPr>
      </w:pPr>
      <w:r w:rsidRPr="00066671">
        <w:rPr>
          <w:color w:val="auto"/>
          <w:sz w:val="24"/>
          <w:szCs w:val="24"/>
        </w:rPr>
        <w:t>[7,]  1.72200530</w:t>
      </w:r>
    </w:p>
    <w:p w14:paraId="273D2014" w14:textId="77777777" w:rsidR="00066671" w:rsidRPr="00066671" w:rsidRDefault="00066671" w:rsidP="00066671">
      <w:pPr>
        <w:rPr>
          <w:color w:val="auto"/>
          <w:sz w:val="24"/>
          <w:szCs w:val="24"/>
        </w:rPr>
      </w:pPr>
      <w:r w:rsidRPr="00066671">
        <w:rPr>
          <w:color w:val="auto"/>
          <w:sz w:val="24"/>
          <w:szCs w:val="24"/>
        </w:rPr>
        <w:t>[8,] -0.37296889</w:t>
      </w:r>
    </w:p>
    <w:p w14:paraId="6F046D57" w14:textId="77777777" w:rsidR="00066671" w:rsidRPr="00066671" w:rsidRDefault="00066671" w:rsidP="00066671">
      <w:pPr>
        <w:rPr>
          <w:color w:val="auto"/>
          <w:sz w:val="24"/>
          <w:szCs w:val="24"/>
        </w:rPr>
      </w:pPr>
      <w:r w:rsidRPr="00066671">
        <w:rPr>
          <w:color w:val="auto"/>
          <w:sz w:val="24"/>
          <w:szCs w:val="24"/>
        </w:rPr>
        <w:t>attr(,"scaled:center")</w:t>
      </w:r>
    </w:p>
    <w:p w14:paraId="17E386CA" w14:textId="77777777" w:rsidR="00066671" w:rsidRPr="00066671" w:rsidRDefault="00066671" w:rsidP="00066671">
      <w:pPr>
        <w:rPr>
          <w:color w:val="auto"/>
          <w:sz w:val="24"/>
          <w:szCs w:val="24"/>
        </w:rPr>
      </w:pPr>
      <w:r w:rsidRPr="00066671">
        <w:rPr>
          <w:color w:val="auto"/>
          <w:sz w:val="24"/>
          <w:szCs w:val="24"/>
        </w:rPr>
        <w:t>[1] 28.875</w:t>
      </w:r>
    </w:p>
    <w:p w14:paraId="0EB6A151" w14:textId="77777777" w:rsidR="00066671" w:rsidRPr="00066671" w:rsidRDefault="00066671" w:rsidP="00066671">
      <w:pPr>
        <w:rPr>
          <w:color w:val="auto"/>
          <w:sz w:val="24"/>
          <w:szCs w:val="24"/>
        </w:rPr>
      </w:pPr>
      <w:r w:rsidRPr="00066671">
        <w:rPr>
          <w:color w:val="auto"/>
          <w:sz w:val="24"/>
          <w:szCs w:val="24"/>
        </w:rPr>
        <w:t>attr(,"scaled:scale")</w:t>
      </w:r>
    </w:p>
    <w:p w14:paraId="1247CB59" w14:textId="0F57612B" w:rsidR="00066671" w:rsidRDefault="00066671" w:rsidP="00066671">
      <w:pPr>
        <w:rPr>
          <w:color w:val="auto"/>
          <w:sz w:val="24"/>
          <w:szCs w:val="24"/>
        </w:rPr>
      </w:pPr>
      <w:r w:rsidRPr="00066671">
        <w:rPr>
          <w:color w:val="auto"/>
          <w:sz w:val="24"/>
          <w:szCs w:val="24"/>
        </w:rPr>
        <w:t>[1] 15.75198</w:t>
      </w:r>
    </w:p>
    <w:p w14:paraId="6F88884C" w14:textId="77777777" w:rsidR="009676F5" w:rsidRDefault="009676F5" w:rsidP="00066671">
      <w:pPr>
        <w:rPr>
          <w:color w:val="auto"/>
          <w:sz w:val="24"/>
          <w:szCs w:val="24"/>
        </w:rPr>
      </w:pPr>
    </w:p>
    <w:p w14:paraId="63E1C537" w14:textId="2320DF8A" w:rsidR="009676F5" w:rsidRDefault="004B22AE" w:rsidP="00066671">
      <w:pPr>
        <w:pBdr>
          <w:bottom w:val="single" w:sz="6" w:space="1" w:color="auto"/>
        </w:pBdr>
        <w:rPr>
          <w:b/>
          <w:color w:val="auto"/>
          <w:sz w:val="28"/>
          <w:szCs w:val="28"/>
        </w:rPr>
      </w:pPr>
      <w:r w:rsidRPr="004B22AE">
        <w:rPr>
          <w:b/>
          <w:color w:val="auto"/>
          <w:sz w:val="28"/>
          <w:szCs w:val="28"/>
        </w:rPr>
        <w:t>Note</w:t>
      </w:r>
      <w:r w:rsidRPr="004B22AE">
        <w:rPr>
          <w:color w:val="auto"/>
          <w:sz w:val="28"/>
          <w:szCs w:val="28"/>
        </w:rPr>
        <w:t>: If dataframe is there then –</w:t>
      </w:r>
      <w:r w:rsidRPr="004B22AE">
        <w:rPr>
          <w:b/>
          <w:color w:val="auto"/>
          <w:sz w:val="28"/>
          <w:szCs w:val="28"/>
        </w:rPr>
        <w:t>scale(dataframe$colunm_name)</w:t>
      </w:r>
    </w:p>
    <w:p w14:paraId="099EE2E4" w14:textId="77777777" w:rsidR="004B22AE" w:rsidRDefault="004B22AE" w:rsidP="00066671">
      <w:pPr>
        <w:rPr>
          <w:b/>
          <w:color w:val="auto"/>
          <w:sz w:val="28"/>
          <w:szCs w:val="28"/>
        </w:rPr>
      </w:pPr>
    </w:p>
    <w:p w14:paraId="1D0AD226" w14:textId="77777777" w:rsidR="00751307" w:rsidRPr="004B22AE" w:rsidRDefault="00751307" w:rsidP="004B22AE">
      <w:pPr>
        <w:widowControl w:val="0"/>
        <w:autoSpaceDE w:val="0"/>
        <w:autoSpaceDN w:val="0"/>
        <w:adjustRightInd w:val="0"/>
        <w:spacing w:after="240" w:line="560" w:lineRule="atLeast"/>
        <w:jc w:val="center"/>
        <w:rPr>
          <w:rFonts w:ascii="Times Bold" w:hAnsi="Times Bold" w:cs="Times Bold"/>
          <w:b/>
          <w:bCs/>
          <w:color w:val="000000"/>
          <w:sz w:val="28"/>
          <w:szCs w:val="28"/>
          <w:bdr w:val="none" w:sz="0" w:space="0" w:color="auto"/>
        </w:rPr>
      </w:pPr>
    </w:p>
    <w:p w14:paraId="6CCAE529" w14:textId="77777777" w:rsidR="007D523F" w:rsidRDefault="007D523F" w:rsidP="007D523F">
      <w:pPr>
        <w:rPr>
          <w:rFonts w:ascii="PT Sans" w:eastAsia="Times New Roman" w:hAnsi="PT Sans"/>
          <w:color w:val="777777"/>
          <w:sz w:val="24"/>
          <w:szCs w:val="24"/>
          <w:bdr w:val="none" w:sz="0" w:space="0" w:color="auto"/>
          <w:shd w:val="clear" w:color="auto" w:fill="FFFFFF"/>
        </w:rPr>
      </w:pPr>
      <w:r w:rsidRPr="007D523F">
        <w:rPr>
          <w:rFonts w:ascii="PT Sans" w:eastAsia="Times New Roman" w:hAnsi="PT Sans"/>
          <w:color w:val="777777"/>
          <w:sz w:val="24"/>
          <w:szCs w:val="24"/>
          <w:bdr w:val="none" w:sz="0" w:space="0" w:color="auto"/>
          <w:shd w:val="clear" w:color="auto" w:fill="FFFFFF"/>
        </w:rPr>
        <w:t xml:space="preserve">The </w:t>
      </w:r>
      <w:r w:rsidRPr="00751307">
        <w:rPr>
          <w:rFonts w:ascii="PT Sans" w:eastAsia="Times New Roman" w:hAnsi="PT Sans"/>
          <w:b/>
          <w:color w:val="auto"/>
          <w:sz w:val="24"/>
          <w:szCs w:val="24"/>
          <w:bdr w:val="none" w:sz="0" w:space="0" w:color="auto"/>
          <w:shd w:val="clear" w:color="auto" w:fill="FFFFFF"/>
        </w:rPr>
        <w:t>t test</w:t>
      </w:r>
      <w:r w:rsidRPr="007D523F">
        <w:rPr>
          <w:rFonts w:ascii="PT Sans" w:eastAsia="Times New Roman" w:hAnsi="PT Sans"/>
          <w:color w:val="777777"/>
          <w:sz w:val="24"/>
          <w:szCs w:val="24"/>
          <w:bdr w:val="none" w:sz="0" w:space="0" w:color="auto"/>
          <w:shd w:val="clear" w:color="auto" w:fill="FFFFFF"/>
        </w:rPr>
        <w:t xml:space="preserve"> tells you how </w:t>
      </w:r>
      <w:hyperlink r:id="rId31" w:history="1">
        <w:r w:rsidRPr="007D523F">
          <w:rPr>
            <w:rFonts w:ascii="PT Sans" w:eastAsia="Times New Roman" w:hAnsi="PT Sans"/>
            <w:color w:val="05A9C5"/>
            <w:sz w:val="24"/>
            <w:szCs w:val="24"/>
            <w:bdr w:val="none" w:sz="0" w:space="0" w:color="auto" w:frame="1"/>
            <w:shd w:val="clear" w:color="auto" w:fill="FFFFFF"/>
          </w:rPr>
          <w:t>significant </w:t>
        </w:r>
      </w:hyperlink>
      <w:r w:rsidRPr="007D523F">
        <w:rPr>
          <w:rFonts w:ascii="PT Sans" w:eastAsia="Times New Roman" w:hAnsi="PT Sans"/>
          <w:color w:val="777777"/>
          <w:sz w:val="24"/>
          <w:szCs w:val="24"/>
          <w:bdr w:val="none" w:sz="0" w:space="0" w:color="auto"/>
          <w:shd w:val="clear" w:color="auto" w:fill="FFFFFF"/>
        </w:rPr>
        <w:t>the differences between groups are; In other words it lets you know if those differences (measured in means/averages) could have happened by chance.</w:t>
      </w:r>
    </w:p>
    <w:p w14:paraId="3EC65473" w14:textId="77777777" w:rsidR="007D523F" w:rsidRDefault="007D523F" w:rsidP="007D523F">
      <w:pPr>
        <w:rPr>
          <w:rFonts w:ascii="PT Sans" w:eastAsia="Times New Roman" w:hAnsi="PT Sans"/>
          <w:color w:val="777777"/>
          <w:sz w:val="24"/>
          <w:szCs w:val="24"/>
          <w:bdr w:val="none" w:sz="0" w:space="0" w:color="auto"/>
          <w:shd w:val="clear" w:color="auto" w:fill="FFFFFF"/>
        </w:rPr>
      </w:pPr>
    </w:p>
    <w:p w14:paraId="2292E82F" w14:textId="77777777" w:rsidR="007D523F" w:rsidRPr="007D523F" w:rsidRDefault="007D523F" w:rsidP="007D523F">
      <w:pPr>
        <w:pStyle w:val="Heading2"/>
        <w:spacing w:before="0" w:line="525" w:lineRule="atLeast"/>
        <w:textAlignment w:val="baseline"/>
        <w:rPr>
          <w:rFonts w:ascii="Helvetica" w:eastAsia="Times New Roman" w:hAnsi="Helvetica"/>
          <w:bCs w:val="0"/>
          <w:color w:val="555555"/>
          <w:sz w:val="24"/>
          <w:szCs w:val="24"/>
        </w:rPr>
      </w:pPr>
      <w:r w:rsidRPr="007D523F">
        <w:rPr>
          <w:rFonts w:ascii="Helvetica" w:eastAsia="Times New Roman" w:hAnsi="Helvetica"/>
          <w:bCs w:val="0"/>
          <w:color w:val="555555"/>
          <w:sz w:val="24"/>
          <w:szCs w:val="24"/>
        </w:rPr>
        <w:t>The T Score.</w:t>
      </w:r>
    </w:p>
    <w:p w14:paraId="78E20C3E" w14:textId="77777777" w:rsidR="007D523F" w:rsidRPr="007D523F" w:rsidRDefault="007D523F" w:rsidP="007D523F">
      <w:pPr>
        <w:pStyle w:val="NormalWeb"/>
        <w:shd w:val="clear" w:color="auto" w:fill="FFFFFF"/>
        <w:spacing w:before="0" w:beforeAutospacing="0" w:after="0" w:afterAutospacing="0"/>
        <w:jc w:val="both"/>
        <w:textAlignment w:val="baseline"/>
        <w:rPr>
          <w:rFonts w:ascii="PT Sans" w:hAnsi="PT Sans"/>
          <w:color w:val="777777"/>
          <w:sz w:val="24"/>
          <w:szCs w:val="24"/>
        </w:rPr>
      </w:pPr>
      <w:r>
        <w:rPr>
          <w:rFonts w:ascii="PT Sans" w:hAnsi="PT Sans"/>
          <w:color w:val="777777"/>
        </w:rPr>
        <w:br/>
      </w:r>
      <w:r w:rsidRPr="007D523F">
        <w:rPr>
          <w:rFonts w:ascii="PT Sans" w:hAnsi="PT Sans"/>
          <w:color w:val="777777"/>
          <w:sz w:val="24"/>
          <w:szCs w:val="24"/>
        </w:rPr>
        <w:t>The </w:t>
      </w:r>
      <w:hyperlink r:id="rId32" w:history="1">
        <w:r w:rsidRPr="007D523F">
          <w:rPr>
            <w:rStyle w:val="Hyperlink"/>
            <w:rFonts w:ascii="inherit" w:hAnsi="inherit"/>
            <w:color w:val="05A9C5"/>
            <w:sz w:val="24"/>
            <w:szCs w:val="24"/>
            <w:bdr w:val="none" w:sz="0" w:space="0" w:color="auto" w:frame="1"/>
          </w:rPr>
          <w:t>t score</w:t>
        </w:r>
      </w:hyperlink>
      <w:r w:rsidRPr="007D523F">
        <w:rPr>
          <w:rFonts w:ascii="PT Sans" w:hAnsi="PT Sans"/>
          <w:color w:val="777777"/>
          <w:sz w:val="24"/>
          <w:szCs w:val="24"/>
        </w:rPr>
        <w:t> is a </w:t>
      </w:r>
      <w:hyperlink r:id="rId33" w:history="1">
        <w:r w:rsidRPr="007D523F">
          <w:rPr>
            <w:rStyle w:val="Hyperlink"/>
            <w:rFonts w:ascii="inherit" w:hAnsi="inherit"/>
            <w:color w:val="05A9C5"/>
            <w:sz w:val="24"/>
            <w:szCs w:val="24"/>
            <w:bdr w:val="none" w:sz="0" w:space="0" w:color="auto" w:frame="1"/>
          </w:rPr>
          <w:t>ratio </w:t>
        </w:r>
      </w:hyperlink>
      <w:r w:rsidRPr="007D523F">
        <w:rPr>
          <w:rFonts w:ascii="PT Sans" w:hAnsi="PT Sans"/>
          <w:color w:val="777777"/>
          <w:sz w:val="24"/>
          <w:szCs w:val="24"/>
        </w:rPr>
        <w:t>between the </w:t>
      </w:r>
      <w:r w:rsidRPr="007D523F">
        <w:rPr>
          <w:rStyle w:val="Strong"/>
          <w:rFonts w:ascii="inherit" w:hAnsi="inherit"/>
          <w:color w:val="777777"/>
          <w:sz w:val="24"/>
          <w:szCs w:val="24"/>
          <w:bdr w:val="none" w:sz="0" w:space="0" w:color="auto" w:frame="1"/>
        </w:rPr>
        <w:t>difference between two groups and the difference within the groups</w:t>
      </w:r>
      <w:r w:rsidRPr="007D523F">
        <w:rPr>
          <w:rFonts w:ascii="PT Sans" w:hAnsi="PT Sans"/>
          <w:color w:val="777777"/>
          <w:sz w:val="24"/>
          <w:szCs w:val="24"/>
        </w:rPr>
        <w:t>. The larger the t score, the more difference there is between groups. The smaller the t score, the more similarity there is between groups. A t score of 3 means that the groups are three times as different </w:t>
      </w:r>
      <w:r w:rsidRPr="007D523F">
        <w:rPr>
          <w:rStyle w:val="Emphasis"/>
          <w:rFonts w:ascii="inherit" w:hAnsi="inherit"/>
          <w:color w:val="777777"/>
          <w:sz w:val="24"/>
          <w:szCs w:val="24"/>
          <w:bdr w:val="none" w:sz="0" w:space="0" w:color="auto" w:frame="1"/>
        </w:rPr>
        <w:t>from</w:t>
      </w:r>
      <w:r w:rsidRPr="007D523F">
        <w:rPr>
          <w:rFonts w:ascii="PT Sans" w:hAnsi="PT Sans"/>
          <w:color w:val="777777"/>
          <w:sz w:val="24"/>
          <w:szCs w:val="24"/>
        </w:rPr>
        <w:t> each other as they are within each other. When you run a t test, the bigger the t-value, the more likely it is that the results are repeatable.</w:t>
      </w:r>
    </w:p>
    <w:p w14:paraId="12FC9712" w14:textId="77777777" w:rsidR="007D523F" w:rsidRPr="007D523F" w:rsidRDefault="007D523F" w:rsidP="007D523F">
      <w:pPr>
        <w:numPr>
          <w:ilvl w:val="0"/>
          <w:numId w:val="9"/>
        </w:numPr>
        <w:shd w:val="clear" w:color="auto" w:fill="FFFFFF"/>
        <w:ind w:left="450"/>
        <w:textAlignment w:val="baseline"/>
        <w:rPr>
          <w:rFonts w:ascii="inherit" w:eastAsia="Times New Roman" w:hAnsi="inherit"/>
          <w:color w:val="777777"/>
          <w:sz w:val="24"/>
          <w:szCs w:val="24"/>
        </w:rPr>
      </w:pPr>
      <w:r w:rsidRPr="007D523F">
        <w:rPr>
          <w:rFonts w:ascii="inherit" w:eastAsia="Times New Roman" w:hAnsi="inherit"/>
          <w:color w:val="777777"/>
          <w:sz w:val="24"/>
          <w:szCs w:val="24"/>
        </w:rPr>
        <w:t>A large t-score tells you that the groups are different.</w:t>
      </w:r>
    </w:p>
    <w:p w14:paraId="7F3C3A6B" w14:textId="77777777" w:rsidR="007D523F" w:rsidRDefault="007D523F" w:rsidP="007D523F">
      <w:pPr>
        <w:numPr>
          <w:ilvl w:val="0"/>
          <w:numId w:val="9"/>
        </w:numPr>
        <w:shd w:val="clear" w:color="auto" w:fill="FFFFFF"/>
        <w:ind w:left="450"/>
        <w:textAlignment w:val="baseline"/>
        <w:rPr>
          <w:rFonts w:ascii="inherit" w:eastAsia="Times New Roman" w:hAnsi="inherit"/>
          <w:color w:val="777777"/>
          <w:sz w:val="24"/>
          <w:szCs w:val="24"/>
        </w:rPr>
      </w:pPr>
      <w:r w:rsidRPr="007D523F">
        <w:rPr>
          <w:rFonts w:ascii="inherit" w:eastAsia="Times New Roman" w:hAnsi="inherit"/>
          <w:color w:val="777777"/>
          <w:sz w:val="24"/>
          <w:szCs w:val="24"/>
        </w:rPr>
        <w:t>A small t-score tells you that the groups are similar.</w:t>
      </w:r>
    </w:p>
    <w:p w14:paraId="08DAD29A" w14:textId="77777777" w:rsidR="000607B0" w:rsidRDefault="000607B0" w:rsidP="000607B0">
      <w:pPr>
        <w:shd w:val="clear" w:color="auto" w:fill="FFFFFF"/>
        <w:textAlignment w:val="baseline"/>
        <w:rPr>
          <w:rFonts w:ascii="inherit" w:eastAsia="Times New Roman" w:hAnsi="inherit"/>
          <w:color w:val="777777"/>
          <w:sz w:val="24"/>
          <w:szCs w:val="24"/>
        </w:rPr>
      </w:pPr>
    </w:p>
    <w:p w14:paraId="149869C3" w14:textId="77777777" w:rsidR="000607B0" w:rsidRDefault="000607B0" w:rsidP="000607B0">
      <w:pPr>
        <w:pStyle w:val="Heading2"/>
        <w:shd w:val="clear" w:color="auto" w:fill="FFFFFF"/>
        <w:spacing w:before="0" w:line="525" w:lineRule="atLeast"/>
        <w:textAlignment w:val="baseline"/>
        <w:rPr>
          <w:rFonts w:ascii="Helvetica" w:eastAsia="Times New Roman" w:hAnsi="Helvetica"/>
          <w:b w:val="0"/>
          <w:bCs w:val="0"/>
          <w:color w:val="555555"/>
          <w:sz w:val="28"/>
          <w:szCs w:val="28"/>
        </w:rPr>
      </w:pPr>
      <w:r w:rsidRPr="000607B0">
        <w:rPr>
          <w:rFonts w:ascii="Helvetica" w:eastAsia="Times New Roman" w:hAnsi="Helvetica"/>
          <w:b w:val="0"/>
          <w:bCs w:val="0"/>
          <w:color w:val="555555"/>
          <w:sz w:val="28"/>
          <w:szCs w:val="28"/>
        </w:rPr>
        <w:t>What is the Definition of a Confidence Interval?</w:t>
      </w:r>
    </w:p>
    <w:p w14:paraId="3BD5B33A" w14:textId="77777777" w:rsidR="000607B0" w:rsidRPr="000607B0" w:rsidRDefault="000607B0" w:rsidP="000607B0"/>
    <w:p w14:paraId="361E19EF" w14:textId="77777777" w:rsidR="000607B0" w:rsidRPr="000607B0" w:rsidRDefault="000607B0" w:rsidP="000607B0">
      <w:pPr>
        <w:pStyle w:val="NormalWeb"/>
        <w:shd w:val="clear" w:color="auto" w:fill="FFFFFF"/>
        <w:spacing w:before="0" w:beforeAutospacing="0" w:after="0" w:afterAutospacing="0"/>
        <w:jc w:val="both"/>
        <w:textAlignment w:val="baseline"/>
        <w:rPr>
          <w:sz w:val="24"/>
          <w:szCs w:val="24"/>
        </w:rPr>
      </w:pPr>
      <w:r w:rsidRPr="000607B0">
        <w:rPr>
          <w:sz w:val="24"/>
          <w:szCs w:val="24"/>
        </w:rPr>
        <w:t>A confidence interval is how much </w:t>
      </w:r>
      <w:hyperlink r:id="rId34" w:history="1">
        <w:r w:rsidRPr="000607B0">
          <w:rPr>
            <w:rStyle w:val="Hyperlink"/>
            <w:color w:val="auto"/>
            <w:sz w:val="24"/>
            <w:szCs w:val="24"/>
            <w:bdr w:val="none" w:sz="0" w:space="0" w:color="auto" w:frame="1"/>
          </w:rPr>
          <w:t>uncertainty </w:t>
        </w:r>
      </w:hyperlink>
      <w:r w:rsidRPr="000607B0">
        <w:rPr>
          <w:sz w:val="24"/>
          <w:szCs w:val="24"/>
        </w:rPr>
        <w:t>there is with any particular </w:t>
      </w:r>
      <w:hyperlink r:id="rId35" w:history="1">
        <w:r w:rsidRPr="000607B0">
          <w:rPr>
            <w:rStyle w:val="Hyperlink"/>
            <w:color w:val="auto"/>
            <w:sz w:val="24"/>
            <w:szCs w:val="24"/>
            <w:bdr w:val="none" w:sz="0" w:space="0" w:color="auto" w:frame="1"/>
          </w:rPr>
          <w:t>statistic</w:t>
        </w:r>
      </w:hyperlink>
      <w:r w:rsidRPr="000607B0">
        <w:rPr>
          <w:sz w:val="24"/>
          <w:szCs w:val="24"/>
        </w:rPr>
        <w:t>. Confidence intervals are often used with a </w:t>
      </w:r>
      <w:hyperlink r:id="rId36" w:anchor="WhatMofE" w:history="1">
        <w:r w:rsidRPr="000607B0">
          <w:rPr>
            <w:rStyle w:val="Hyperlink"/>
            <w:color w:val="auto"/>
            <w:sz w:val="24"/>
            <w:szCs w:val="24"/>
            <w:bdr w:val="none" w:sz="0" w:space="0" w:color="auto" w:frame="1"/>
          </w:rPr>
          <w:t>margin of error</w:t>
        </w:r>
      </w:hyperlink>
      <w:r w:rsidRPr="000607B0">
        <w:rPr>
          <w:sz w:val="24"/>
          <w:szCs w:val="24"/>
        </w:rPr>
        <w:t>. It tells you how confident you can be that the results from a poll or survey reflect what you would expect to find if it were possible to </w:t>
      </w:r>
      <w:r w:rsidRPr="000607B0">
        <w:rPr>
          <w:rStyle w:val="Strong"/>
          <w:sz w:val="24"/>
          <w:szCs w:val="24"/>
          <w:bdr w:val="none" w:sz="0" w:space="0" w:color="auto" w:frame="1"/>
        </w:rPr>
        <w:t>survey the entire </w:t>
      </w:r>
      <w:hyperlink r:id="rId37" w:history="1">
        <w:r w:rsidRPr="000607B0">
          <w:rPr>
            <w:rStyle w:val="Hyperlink"/>
            <w:b/>
            <w:bCs/>
            <w:color w:val="auto"/>
            <w:sz w:val="24"/>
            <w:szCs w:val="24"/>
            <w:bdr w:val="none" w:sz="0" w:space="0" w:color="auto" w:frame="1"/>
          </w:rPr>
          <w:t>population</w:t>
        </w:r>
      </w:hyperlink>
      <w:r w:rsidRPr="000607B0">
        <w:rPr>
          <w:sz w:val="24"/>
          <w:szCs w:val="24"/>
        </w:rPr>
        <w:t>. Confidence intervals are intrinsically connected to </w:t>
      </w:r>
      <w:hyperlink r:id="rId38" w:history="1">
        <w:r w:rsidRPr="000607B0">
          <w:rPr>
            <w:rStyle w:val="Hyperlink"/>
            <w:color w:val="auto"/>
            <w:sz w:val="24"/>
            <w:szCs w:val="24"/>
            <w:bdr w:val="none" w:sz="0" w:space="0" w:color="auto" w:frame="1"/>
          </w:rPr>
          <w:t>confidence levels</w:t>
        </w:r>
      </w:hyperlink>
      <w:r w:rsidRPr="000607B0">
        <w:rPr>
          <w:sz w:val="24"/>
          <w:szCs w:val="24"/>
        </w:rPr>
        <w:t>.</w:t>
      </w:r>
    </w:p>
    <w:p w14:paraId="4DCE09DA" w14:textId="77777777" w:rsidR="000607B0" w:rsidRDefault="000607B0" w:rsidP="000607B0">
      <w:pPr>
        <w:shd w:val="clear" w:color="auto" w:fill="FFFFFF"/>
        <w:textAlignment w:val="baseline"/>
        <w:rPr>
          <w:rFonts w:ascii="inherit" w:eastAsia="Times New Roman" w:hAnsi="inherit"/>
          <w:color w:val="777777"/>
          <w:sz w:val="24"/>
          <w:szCs w:val="24"/>
        </w:rPr>
      </w:pPr>
    </w:p>
    <w:p w14:paraId="624E6AA3" w14:textId="77777777" w:rsidR="000607B0" w:rsidRPr="00455BB7" w:rsidRDefault="000607B0" w:rsidP="000607B0">
      <w:pPr>
        <w:pStyle w:val="Heading2"/>
        <w:shd w:val="clear" w:color="auto" w:fill="FFFFFF"/>
        <w:spacing w:before="0" w:line="525" w:lineRule="atLeast"/>
        <w:textAlignment w:val="baseline"/>
        <w:rPr>
          <w:rFonts w:ascii="Times New Roman" w:eastAsia="Times New Roman" w:hAnsi="Times New Roman" w:cs="Times New Roman"/>
          <w:bCs w:val="0"/>
          <w:color w:val="auto"/>
          <w:sz w:val="28"/>
          <w:szCs w:val="28"/>
        </w:rPr>
      </w:pPr>
      <w:r w:rsidRPr="00455BB7">
        <w:rPr>
          <w:rFonts w:ascii="Times New Roman" w:eastAsia="Times New Roman" w:hAnsi="Times New Roman" w:cs="Times New Roman"/>
          <w:bCs w:val="0"/>
          <w:color w:val="auto"/>
          <w:sz w:val="28"/>
          <w:szCs w:val="28"/>
        </w:rPr>
        <w:t>Confidence Intervals vs. Confidence Levels</w:t>
      </w:r>
    </w:p>
    <w:p w14:paraId="2A0B0EDB" w14:textId="77777777" w:rsidR="000607B0" w:rsidRPr="000607B0" w:rsidRDefault="000607B0" w:rsidP="000607B0"/>
    <w:p w14:paraId="755DC993" w14:textId="77777777" w:rsidR="000607B0" w:rsidRPr="00455BB7" w:rsidRDefault="000607B0" w:rsidP="00455BB7">
      <w:pPr>
        <w:pStyle w:val="NormalWeb"/>
        <w:shd w:val="clear" w:color="auto" w:fill="FFFFFF"/>
        <w:spacing w:before="0" w:beforeAutospacing="0" w:after="225" w:afterAutospacing="0" w:line="276" w:lineRule="auto"/>
        <w:jc w:val="both"/>
        <w:textAlignment w:val="baseline"/>
        <w:rPr>
          <w:sz w:val="24"/>
          <w:szCs w:val="24"/>
        </w:rPr>
      </w:pPr>
      <w:r w:rsidRPr="00455BB7">
        <w:rPr>
          <w:sz w:val="24"/>
          <w:szCs w:val="24"/>
        </w:rPr>
        <w:t>Confidence levels are expressed as a percentage (for example, a 95% confidence level). It means that should you repeat an experiment or survey over and over again, 95 percent of the time your results will match the results you get from a population (in other words, your statistics would be sound!). Confidence intervals are your results…usually numbers. For example, you survey a group of pet owners to see how many cans of dog food they purchase a year. You test your statistics at the 99 percent confidence level and get a confidence interval of (200,300). That means you think they buy between 200 and 300 cans a year. You’re super confident (99% is a very high level!) that your results are sound, statistically.</w:t>
      </w:r>
    </w:p>
    <w:p w14:paraId="5EF5EC0C" w14:textId="77777777" w:rsidR="00751307" w:rsidRDefault="00751307" w:rsidP="00751307">
      <w:pPr>
        <w:rPr>
          <w:rFonts w:ascii="Helvetica" w:eastAsia="Times New Roman" w:hAnsi="Helvetica"/>
          <w:b/>
          <w:bCs/>
          <w:color w:val="021B34"/>
          <w:kern w:val="36"/>
          <w:sz w:val="32"/>
          <w:szCs w:val="32"/>
          <w:bdr w:val="none" w:sz="0" w:space="0" w:color="auto"/>
        </w:rPr>
      </w:pPr>
    </w:p>
    <w:p w14:paraId="1B6D6EB7" w14:textId="77777777" w:rsidR="00751307" w:rsidRDefault="00751307" w:rsidP="00751307">
      <w:pPr>
        <w:rPr>
          <w:rFonts w:ascii="Helvetica" w:eastAsia="Times New Roman" w:hAnsi="Helvetica"/>
          <w:b/>
          <w:bCs/>
          <w:color w:val="021B34"/>
          <w:kern w:val="36"/>
          <w:sz w:val="32"/>
          <w:szCs w:val="32"/>
          <w:bdr w:val="none" w:sz="0" w:space="0" w:color="auto"/>
        </w:rPr>
      </w:pPr>
    </w:p>
    <w:p w14:paraId="503D1A9A" w14:textId="77777777" w:rsidR="00751307" w:rsidRDefault="00751307" w:rsidP="00751307">
      <w:pPr>
        <w:rPr>
          <w:rFonts w:ascii="Helvetica" w:eastAsia="Times New Roman" w:hAnsi="Helvetica"/>
          <w:b/>
          <w:bCs/>
          <w:color w:val="021B34"/>
          <w:kern w:val="36"/>
          <w:sz w:val="32"/>
          <w:szCs w:val="32"/>
          <w:bdr w:val="none" w:sz="0" w:space="0" w:color="auto"/>
        </w:rPr>
      </w:pPr>
    </w:p>
    <w:p w14:paraId="533261A8" w14:textId="77777777" w:rsidR="00751307" w:rsidRDefault="00751307" w:rsidP="00751307">
      <w:pPr>
        <w:rPr>
          <w:rFonts w:ascii="Helvetica" w:eastAsia="Times New Roman" w:hAnsi="Helvetica"/>
          <w:b/>
          <w:bCs/>
          <w:color w:val="021B34"/>
          <w:kern w:val="36"/>
          <w:sz w:val="32"/>
          <w:szCs w:val="32"/>
          <w:bdr w:val="none" w:sz="0" w:space="0" w:color="auto"/>
        </w:rPr>
      </w:pPr>
    </w:p>
    <w:p w14:paraId="4ED95075" w14:textId="77777777" w:rsidR="00751307" w:rsidRDefault="00751307" w:rsidP="00751307">
      <w:pPr>
        <w:rPr>
          <w:rFonts w:ascii="Helvetica" w:eastAsia="Times New Roman" w:hAnsi="Helvetica"/>
          <w:b/>
          <w:bCs/>
          <w:color w:val="021B34"/>
          <w:kern w:val="36"/>
          <w:sz w:val="32"/>
          <w:szCs w:val="32"/>
          <w:bdr w:val="none" w:sz="0" w:space="0" w:color="auto"/>
        </w:rPr>
      </w:pPr>
    </w:p>
    <w:p w14:paraId="01F07DF6" w14:textId="77777777" w:rsidR="00751307" w:rsidRDefault="00751307" w:rsidP="00751307">
      <w:pPr>
        <w:rPr>
          <w:rFonts w:ascii="Helvetica" w:eastAsia="Times New Roman" w:hAnsi="Helvetica"/>
          <w:b/>
          <w:bCs/>
          <w:color w:val="021B34"/>
          <w:kern w:val="36"/>
          <w:sz w:val="32"/>
          <w:szCs w:val="32"/>
          <w:bdr w:val="none" w:sz="0" w:space="0" w:color="auto"/>
        </w:rPr>
      </w:pPr>
    </w:p>
    <w:p w14:paraId="7D088994" w14:textId="3177C107" w:rsidR="00751307" w:rsidRPr="00751307" w:rsidRDefault="00751307" w:rsidP="00751307">
      <w:pPr>
        <w:rPr>
          <w:rFonts w:eastAsia="Times New Roman"/>
          <w:color w:val="auto"/>
          <w:sz w:val="24"/>
          <w:szCs w:val="24"/>
          <w:bdr w:val="none" w:sz="0" w:space="0" w:color="auto"/>
        </w:rPr>
      </w:pPr>
      <w:r w:rsidRPr="00751307">
        <w:rPr>
          <w:rFonts w:ascii="Helvetica" w:eastAsia="Times New Roman" w:hAnsi="Helvetica"/>
          <w:b/>
          <w:bCs/>
          <w:color w:val="021B34"/>
          <w:kern w:val="36"/>
          <w:sz w:val="28"/>
          <w:szCs w:val="28"/>
          <w:bdr w:val="none" w:sz="0" w:space="0" w:color="auto"/>
        </w:rPr>
        <w:t>What is one-sample t-test?</w:t>
      </w:r>
      <w:r w:rsidRPr="00751307">
        <w:rPr>
          <w:rFonts w:ascii="Helvetica" w:eastAsia="Times New Roman" w:hAnsi="Helvetica"/>
          <w:b/>
          <w:bCs/>
          <w:color w:val="021B34"/>
          <w:kern w:val="36"/>
          <w:sz w:val="24"/>
          <w:szCs w:val="24"/>
          <w:bdr w:val="none" w:sz="0" w:space="0" w:color="auto"/>
        </w:rPr>
        <w:t xml:space="preserve"> (Refer this website for more detail</w:t>
      </w:r>
      <w:r>
        <w:rPr>
          <w:rFonts w:ascii="Helvetica" w:eastAsia="Times New Roman" w:hAnsi="Helvetica"/>
          <w:b/>
          <w:bCs/>
          <w:color w:val="021B34"/>
          <w:kern w:val="36"/>
          <w:sz w:val="24"/>
          <w:szCs w:val="24"/>
          <w:bdr w:val="none" w:sz="0" w:space="0" w:color="auto"/>
        </w:rPr>
        <w:t xml:space="preserve"> </w:t>
      </w:r>
      <w:hyperlink r:id="rId39" w:history="1">
        <w:r w:rsidRPr="00751307">
          <w:rPr>
            <w:rFonts w:eastAsia="Times New Roman"/>
            <w:color w:val="0000FF"/>
            <w:sz w:val="24"/>
            <w:szCs w:val="24"/>
            <w:u w:val="single"/>
            <w:bdr w:val="none" w:sz="0" w:space="0" w:color="auto"/>
          </w:rPr>
          <w:t>http://www.sthda.com/english/wiki/one-sample-t-test-in-r</w:t>
        </w:r>
      </w:hyperlink>
      <w:r w:rsidRPr="00751307">
        <w:rPr>
          <w:rFonts w:eastAsia="Times New Roman"/>
          <w:color w:val="auto"/>
          <w:sz w:val="24"/>
          <w:szCs w:val="24"/>
          <w:bdr w:val="none" w:sz="0" w:space="0" w:color="auto"/>
        </w:rPr>
        <w:t xml:space="preserve"> )</w:t>
      </w:r>
    </w:p>
    <w:p w14:paraId="741889A9" w14:textId="77777777" w:rsidR="00751307" w:rsidRPr="00751307" w:rsidRDefault="00751307" w:rsidP="00751307">
      <w:pPr>
        <w:rPr>
          <w:rFonts w:eastAsia="Times New Roman"/>
          <w:color w:val="auto"/>
          <w:bdr w:val="none" w:sz="0" w:space="0" w:color="auto"/>
        </w:rPr>
      </w:pPr>
    </w:p>
    <w:p w14:paraId="6C660616" w14:textId="3D2CFD4F" w:rsidR="00751307" w:rsidRPr="00751307" w:rsidRDefault="00751307" w:rsidP="00751307">
      <w:pPr>
        <w:shd w:val="clear" w:color="auto" w:fill="FBFDFF"/>
        <w:jc w:val="both"/>
        <w:rPr>
          <w:rFonts w:ascii="Helvetica" w:eastAsia="Times New Roman" w:hAnsi="Helvetica"/>
          <w:color w:val="021B34"/>
          <w:sz w:val="24"/>
          <w:szCs w:val="24"/>
          <w:bdr w:val="none" w:sz="0" w:space="0" w:color="auto"/>
        </w:rPr>
      </w:pPr>
      <w:r w:rsidRPr="00751307">
        <w:rPr>
          <w:rFonts w:ascii="Helvetica" w:eastAsia="Times New Roman" w:hAnsi="Helvetica"/>
          <w:b/>
          <w:bCs/>
          <w:color w:val="021B34"/>
          <w:sz w:val="24"/>
          <w:szCs w:val="24"/>
          <w:bdr w:val="none" w:sz="0" w:space="0" w:color="auto"/>
        </w:rPr>
        <w:t>one-sample t-test</w:t>
      </w:r>
      <w:r w:rsidRPr="00751307">
        <w:rPr>
          <w:rFonts w:ascii="Helvetica" w:eastAsia="Times New Roman" w:hAnsi="Helvetica"/>
          <w:color w:val="021B34"/>
          <w:sz w:val="24"/>
          <w:szCs w:val="24"/>
          <w:bdr w:val="none" w:sz="0" w:space="0" w:color="auto"/>
        </w:rPr>
        <w:t> is used to compare the </w:t>
      </w:r>
      <w:r w:rsidRPr="00751307">
        <w:rPr>
          <w:rFonts w:ascii="Helvetica" w:eastAsia="Times New Roman" w:hAnsi="Helvetica"/>
          <w:b/>
          <w:bCs/>
          <w:color w:val="021B34"/>
          <w:sz w:val="24"/>
          <w:szCs w:val="24"/>
          <w:bdr w:val="none" w:sz="0" w:space="0" w:color="auto"/>
        </w:rPr>
        <w:t>mean</w:t>
      </w:r>
      <w:r w:rsidRPr="00751307">
        <w:rPr>
          <w:rFonts w:ascii="Helvetica" w:eastAsia="Times New Roman" w:hAnsi="Helvetica"/>
          <w:color w:val="021B34"/>
          <w:sz w:val="24"/>
          <w:szCs w:val="24"/>
          <w:bdr w:val="none" w:sz="0" w:space="0" w:color="auto"/>
        </w:rPr>
        <w:t> of one sample to a known standard (or </w:t>
      </w:r>
      <w:r w:rsidRPr="00751307">
        <w:rPr>
          <w:rFonts w:ascii="Helvetica" w:eastAsia="Times New Roman" w:hAnsi="Helvetica"/>
          <w:b/>
          <w:bCs/>
          <w:color w:val="021B34"/>
          <w:sz w:val="24"/>
          <w:szCs w:val="24"/>
          <w:bdr w:val="none" w:sz="0" w:space="0" w:color="auto"/>
        </w:rPr>
        <w:t>theoretical/hypothetical</w:t>
      </w:r>
      <w:r w:rsidRPr="00751307">
        <w:rPr>
          <w:rFonts w:ascii="Helvetica" w:eastAsia="Times New Roman" w:hAnsi="Helvetica"/>
          <w:color w:val="021B34"/>
          <w:sz w:val="24"/>
          <w:szCs w:val="24"/>
          <w:bdr w:val="none" w:sz="0" w:space="0" w:color="auto"/>
        </w:rPr>
        <w:t>) </w:t>
      </w:r>
      <w:r w:rsidRPr="00751307">
        <w:rPr>
          <w:rFonts w:ascii="Helvetica" w:eastAsia="Times New Roman" w:hAnsi="Helvetica"/>
          <w:b/>
          <w:bCs/>
          <w:color w:val="021B34"/>
          <w:sz w:val="24"/>
          <w:szCs w:val="24"/>
          <w:bdr w:val="none" w:sz="0" w:space="0" w:color="auto"/>
        </w:rPr>
        <w:t>mean</w:t>
      </w:r>
      <w:r w:rsidRPr="00751307">
        <w:rPr>
          <w:rFonts w:ascii="Helvetica" w:eastAsia="Times New Roman" w:hAnsi="Helvetica"/>
          <w:color w:val="021B34"/>
          <w:sz w:val="24"/>
          <w:szCs w:val="24"/>
          <w:bdr w:val="none" w:sz="0" w:space="0" w:color="auto"/>
        </w:rPr>
        <w:t> (</w:t>
      </w:r>
      <w:r w:rsidRPr="00751307">
        <w:rPr>
          <w:rFonts w:ascii="STIXGeneral-Italic" w:eastAsia="Times New Roman" w:hAnsi="STIXGeneral-Italic" w:cs="STIXGeneral-Italic"/>
          <w:color w:val="021B34"/>
          <w:sz w:val="24"/>
          <w:szCs w:val="24"/>
          <w:bdr w:val="none" w:sz="0" w:space="0" w:color="auto" w:frame="1"/>
        </w:rPr>
        <w:t>μ</w:t>
      </w:r>
      <w:r w:rsidRPr="00751307">
        <w:rPr>
          <w:rFonts w:ascii="Helvetica" w:eastAsia="Times New Roman" w:hAnsi="Helvetica"/>
          <w:color w:val="021B34"/>
          <w:sz w:val="24"/>
          <w:szCs w:val="24"/>
          <w:bdr w:val="none" w:sz="0" w:space="0" w:color="auto"/>
        </w:rPr>
        <w:t>).</w:t>
      </w:r>
    </w:p>
    <w:p w14:paraId="21047733" w14:textId="77777777" w:rsidR="00751307" w:rsidRPr="00751307" w:rsidRDefault="00751307" w:rsidP="00751307">
      <w:pPr>
        <w:shd w:val="clear" w:color="auto" w:fill="FFFFFF"/>
        <w:jc w:val="both"/>
        <w:rPr>
          <w:rFonts w:ascii="Helvetica" w:hAnsi="Helvetica"/>
          <w:color w:val="021B34"/>
          <w:bdr w:val="none" w:sz="0" w:space="0" w:color="auto"/>
        </w:rPr>
      </w:pPr>
    </w:p>
    <w:p w14:paraId="435DA716" w14:textId="77777777" w:rsidR="00751307" w:rsidRPr="00751307" w:rsidRDefault="00751307" w:rsidP="00751307">
      <w:pPr>
        <w:shd w:val="clear" w:color="auto" w:fill="FFFFFF"/>
        <w:spacing w:after="168"/>
        <w:jc w:val="both"/>
        <w:rPr>
          <w:rFonts w:ascii="Helvetica" w:hAnsi="Helvetica"/>
          <w:color w:val="021B34"/>
          <w:sz w:val="24"/>
          <w:szCs w:val="24"/>
          <w:bdr w:val="none" w:sz="0" w:space="0" w:color="auto"/>
        </w:rPr>
      </w:pPr>
      <w:r w:rsidRPr="00751307">
        <w:rPr>
          <w:rFonts w:ascii="Helvetica" w:hAnsi="Helvetica"/>
          <w:color w:val="021B34"/>
          <w:sz w:val="24"/>
          <w:szCs w:val="24"/>
          <w:bdr w:val="none" w:sz="0" w:space="0" w:color="auto"/>
        </w:rPr>
        <w:t>Generally, the theoretical mean comes from:</w:t>
      </w:r>
    </w:p>
    <w:p w14:paraId="7ADFBC5F" w14:textId="77777777" w:rsidR="00751307" w:rsidRPr="00751307" w:rsidRDefault="00751307" w:rsidP="00751307">
      <w:pPr>
        <w:numPr>
          <w:ilvl w:val="0"/>
          <w:numId w:val="11"/>
        </w:numPr>
        <w:shd w:val="clear" w:color="auto" w:fill="FFFFFF"/>
        <w:ind w:left="450"/>
        <w:jc w:val="both"/>
        <w:rPr>
          <w:rFonts w:ascii="Helvetica" w:eastAsia="Times New Roman" w:hAnsi="Helvetica"/>
          <w:color w:val="021B34"/>
          <w:sz w:val="24"/>
          <w:szCs w:val="24"/>
          <w:bdr w:val="none" w:sz="0" w:space="0" w:color="auto"/>
        </w:rPr>
      </w:pPr>
      <w:r w:rsidRPr="00751307">
        <w:rPr>
          <w:rFonts w:ascii="Helvetica" w:eastAsia="Times New Roman" w:hAnsi="Helvetica"/>
          <w:color w:val="021B34"/>
          <w:sz w:val="24"/>
          <w:szCs w:val="24"/>
          <w:bdr w:val="none" w:sz="0" w:space="0" w:color="auto"/>
        </w:rPr>
        <w:t>a previous experiment. For example, compare whether the mean weight of mice differs from 200 mg, a value determined in a previous study.</w:t>
      </w:r>
    </w:p>
    <w:p w14:paraId="744A905B" w14:textId="77777777" w:rsidR="00751307" w:rsidRPr="00751307" w:rsidRDefault="00751307" w:rsidP="00751307">
      <w:pPr>
        <w:numPr>
          <w:ilvl w:val="0"/>
          <w:numId w:val="11"/>
        </w:numPr>
        <w:shd w:val="clear" w:color="auto" w:fill="FFFFFF"/>
        <w:ind w:left="450"/>
        <w:jc w:val="both"/>
        <w:rPr>
          <w:rFonts w:ascii="Helvetica" w:eastAsia="Times New Roman" w:hAnsi="Helvetica"/>
          <w:color w:val="021B34"/>
          <w:sz w:val="24"/>
          <w:szCs w:val="24"/>
          <w:bdr w:val="none" w:sz="0" w:space="0" w:color="auto"/>
        </w:rPr>
      </w:pPr>
      <w:r w:rsidRPr="00751307">
        <w:rPr>
          <w:rFonts w:ascii="Helvetica" w:eastAsia="Times New Roman" w:hAnsi="Helvetica"/>
          <w:color w:val="021B34"/>
          <w:sz w:val="24"/>
          <w:szCs w:val="24"/>
          <w:bdr w:val="none" w:sz="0" w:space="0" w:color="auto"/>
        </w:rPr>
        <w:t>or from an experiment where you have control and treatment conditions. If you express your data as “percent of control”, you can test whether the average value of treatment condition differs significantly from 100.</w:t>
      </w:r>
    </w:p>
    <w:p w14:paraId="104983E7" w14:textId="77777777" w:rsidR="000607B0" w:rsidRDefault="000607B0" w:rsidP="000607B0">
      <w:pPr>
        <w:shd w:val="clear" w:color="auto" w:fill="FFFFFF"/>
        <w:jc w:val="both"/>
        <w:textAlignment w:val="baseline"/>
        <w:rPr>
          <w:rFonts w:eastAsia="Times New Roman"/>
          <w:color w:val="auto"/>
          <w:sz w:val="28"/>
          <w:szCs w:val="28"/>
        </w:rPr>
      </w:pPr>
    </w:p>
    <w:p w14:paraId="41189E27" w14:textId="01FE9D4A" w:rsidR="00751307" w:rsidRDefault="00751307" w:rsidP="00751307">
      <w:pPr>
        <w:jc w:val="both"/>
        <w:rPr>
          <w:rFonts w:ascii="Helvetica" w:eastAsia="Times New Roman" w:hAnsi="Helvetica"/>
          <w:color w:val="BA4B49"/>
          <w:sz w:val="24"/>
          <w:szCs w:val="24"/>
          <w:bdr w:val="none" w:sz="0" w:space="0" w:color="auto"/>
          <w:shd w:val="clear" w:color="auto" w:fill="F3DFDF"/>
        </w:rPr>
      </w:pPr>
      <w:r w:rsidRPr="00751307">
        <w:rPr>
          <w:rFonts w:ascii="Helvetica" w:eastAsia="Times New Roman" w:hAnsi="Helvetica"/>
          <w:color w:val="BA4B49"/>
          <w:sz w:val="24"/>
          <w:szCs w:val="24"/>
          <w:bdr w:val="none" w:sz="0" w:space="0" w:color="auto"/>
          <w:shd w:val="clear" w:color="auto" w:fill="F3DFDF"/>
        </w:rPr>
        <w:t>Note that, one-sample t-test can be used only, when the data are </w:t>
      </w:r>
      <w:hyperlink r:id="rId40" w:history="1">
        <w:r w:rsidRPr="00751307">
          <w:rPr>
            <w:rFonts w:ascii="Helvetica" w:eastAsia="Times New Roman" w:hAnsi="Helvetica"/>
            <w:color w:val="4285F4"/>
            <w:sz w:val="24"/>
            <w:szCs w:val="24"/>
            <w:u w:val="single"/>
            <w:bdr w:val="none" w:sz="0" w:space="0" w:color="auto"/>
          </w:rPr>
          <w:t>normally distributed</w:t>
        </w:r>
      </w:hyperlink>
      <w:r w:rsidRPr="00751307">
        <w:rPr>
          <w:rFonts w:ascii="Helvetica" w:eastAsia="Times New Roman" w:hAnsi="Helvetica"/>
          <w:color w:val="BA4B49"/>
          <w:sz w:val="24"/>
          <w:szCs w:val="24"/>
          <w:bdr w:val="none" w:sz="0" w:space="0" w:color="auto"/>
          <w:shd w:val="clear" w:color="auto" w:fill="F3DFDF"/>
        </w:rPr>
        <w:t> </w:t>
      </w:r>
      <w:r>
        <w:rPr>
          <w:rFonts w:ascii="Helvetica" w:eastAsia="Times New Roman" w:hAnsi="Helvetica"/>
          <w:color w:val="BA4B49"/>
          <w:sz w:val="24"/>
          <w:szCs w:val="24"/>
          <w:bdr w:val="none" w:sz="0" w:space="0" w:color="auto"/>
          <w:shd w:val="clear" w:color="auto" w:fill="F3DFDF"/>
        </w:rPr>
        <w:t>(data should be of bell-shape, the mean and median are equal, and 68% of the data fall within 1 standard deviation)</w:t>
      </w:r>
      <w:r w:rsidRPr="00751307">
        <w:rPr>
          <w:rFonts w:ascii="Helvetica" w:eastAsia="Times New Roman" w:hAnsi="Helvetica"/>
          <w:color w:val="BA4B49"/>
          <w:sz w:val="24"/>
          <w:szCs w:val="24"/>
          <w:bdr w:val="none" w:sz="0" w:space="0" w:color="auto"/>
          <w:shd w:val="clear" w:color="auto" w:fill="F3DFDF"/>
        </w:rPr>
        <w:t>. This can be checked using </w:t>
      </w:r>
      <w:hyperlink r:id="rId41" w:history="1">
        <w:r w:rsidRPr="00751307">
          <w:rPr>
            <w:rFonts w:ascii="Helvetica" w:eastAsia="Times New Roman" w:hAnsi="Helvetica"/>
            <w:b/>
            <w:bCs/>
            <w:color w:val="4285F4"/>
            <w:sz w:val="24"/>
            <w:szCs w:val="24"/>
            <w:bdr w:val="none" w:sz="0" w:space="0" w:color="auto"/>
          </w:rPr>
          <w:t>Shapiro-Wilk test</w:t>
        </w:r>
      </w:hyperlink>
      <w:r w:rsidRPr="00751307">
        <w:rPr>
          <w:rFonts w:ascii="Helvetica" w:eastAsia="Times New Roman" w:hAnsi="Helvetica"/>
          <w:color w:val="BA4B49"/>
          <w:sz w:val="24"/>
          <w:szCs w:val="24"/>
          <w:bdr w:val="none" w:sz="0" w:space="0" w:color="auto"/>
          <w:shd w:val="clear" w:color="auto" w:fill="F3DFDF"/>
        </w:rPr>
        <w:t>.</w:t>
      </w:r>
    </w:p>
    <w:p w14:paraId="180E5B2E" w14:textId="77777777" w:rsidR="00751307" w:rsidRDefault="00751307" w:rsidP="00751307">
      <w:pPr>
        <w:jc w:val="both"/>
        <w:rPr>
          <w:rFonts w:eastAsia="Times New Roman"/>
          <w:color w:val="auto"/>
          <w:sz w:val="24"/>
          <w:szCs w:val="24"/>
          <w:bdr w:val="none" w:sz="0" w:space="0" w:color="auto"/>
        </w:rPr>
      </w:pPr>
    </w:p>
    <w:p w14:paraId="1FE4CE57" w14:textId="71BFCC6F" w:rsidR="007152E4" w:rsidRDefault="007152E4" w:rsidP="00751307">
      <w:pPr>
        <w:jc w:val="both"/>
        <w:rPr>
          <w:rFonts w:eastAsia="Times New Roman"/>
          <w:color w:val="auto"/>
          <w:sz w:val="24"/>
          <w:szCs w:val="24"/>
          <w:bdr w:val="none" w:sz="0" w:space="0" w:color="auto"/>
        </w:rPr>
      </w:pPr>
      <w:r>
        <w:rPr>
          <w:rFonts w:eastAsia="Times New Roman"/>
          <w:noProof/>
          <w:color w:val="auto"/>
          <w:sz w:val="24"/>
          <w:szCs w:val="24"/>
          <w:bdr w:val="none" w:sz="0" w:space="0" w:color="auto"/>
        </w:rPr>
        <w:drawing>
          <wp:inline distT="0" distB="0" distL="0" distR="0" wp14:anchorId="6612B71B" wp14:editId="10266851">
            <wp:extent cx="5270500" cy="409003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7.22.55 AM.png"/>
                    <pic:cNvPicPr/>
                  </pic:nvPicPr>
                  <pic:blipFill>
                    <a:blip r:embed="rId42">
                      <a:extLst>
                        <a:ext uri="{28A0092B-C50C-407E-A947-70E740481C1C}">
                          <a14:useLocalDpi xmlns:a14="http://schemas.microsoft.com/office/drawing/2010/main" val="0"/>
                        </a:ext>
                      </a:extLst>
                    </a:blip>
                    <a:stretch>
                      <a:fillRect/>
                    </a:stretch>
                  </pic:blipFill>
                  <pic:spPr>
                    <a:xfrm>
                      <a:off x="0" y="0"/>
                      <a:ext cx="5270500" cy="4090035"/>
                    </a:xfrm>
                    <a:prstGeom prst="rect">
                      <a:avLst/>
                    </a:prstGeom>
                  </pic:spPr>
                </pic:pic>
              </a:graphicData>
            </a:graphic>
          </wp:inline>
        </w:drawing>
      </w:r>
    </w:p>
    <w:p w14:paraId="5A34FECF" w14:textId="44674FE6" w:rsidR="00751307" w:rsidRPr="00751307" w:rsidRDefault="007152E4" w:rsidP="00751307">
      <w:pPr>
        <w:jc w:val="both"/>
        <w:rPr>
          <w:rFonts w:eastAsia="Times New Roman"/>
          <w:color w:val="auto"/>
          <w:sz w:val="24"/>
          <w:szCs w:val="24"/>
          <w:bdr w:val="none" w:sz="0" w:space="0" w:color="auto"/>
        </w:rPr>
      </w:pPr>
      <w:r>
        <w:rPr>
          <w:rFonts w:eastAsia="Times New Roman"/>
          <w:noProof/>
          <w:color w:val="auto"/>
          <w:sz w:val="24"/>
          <w:szCs w:val="24"/>
          <w:bdr w:val="none" w:sz="0" w:space="0" w:color="auto"/>
        </w:rPr>
        <w:drawing>
          <wp:inline distT="0" distB="0" distL="0" distR="0" wp14:anchorId="4A710E6F" wp14:editId="65F74BD5">
            <wp:extent cx="5486400" cy="16129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7.23.58 AM.png"/>
                    <pic:cNvPicPr/>
                  </pic:nvPicPr>
                  <pic:blipFill>
                    <a:blip r:embed="rId43">
                      <a:extLst>
                        <a:ext uri="{28A0092B-C50C-407E-A947-70E740481C1C}">
                          <a14:useLocalDpi xmlns:a14="http://schemas.microsoft.com/office/drawing/2010/main" val="0"/>
                        </a:ext>
                      </a:extLst>
                    </a:blip>
                    <a:stretch>
                      <a:fillRect/>
                    </a:stretch>
                  </pic:blipFill>
                  <pic:spPr>
                    <a:xfrm>
                      <a:off x="0" y="0"/>
                      <a:ext cx="5487121" cy="1613112"/>
                    </a:xfrm>
                    <a:prstGeom prst="rect">
                      <a:avLst/>
                    </a:prstGeom>
                  </pic:spPr>
                </pic:pic>
              </a:graphicData>
            </a:graphic>
          </wp:inline>
        </w:drawing>
      </w:r>
    </w:p>
    <w:p w14:paraId="6B90D909" w14:textId="77777777" w:rsidR="00751307" w:rsidRDefault="00751307" w:rsidP="00751307">
      <w:pPr>
        <w:shd w:val="clear" w:color="auto" w:fill="FFFFFF"/>
        <w:jc w:val="both"/>
        <w:textAlignment w:val="baseline"/>
        <w:rPr>
          <w:rFonts w:eastAsia="Times New Roman"/>
          <w:color w:val="auto"/>
          <w:sz w:val="24"/>
          <w:szCs w:val="24"/>
        </w:rPr>
      </w:pPr>
    </w:p>
    <w:p w14:paraId="7AD9AAED" w14:textId="77777777" w:rsidR="007152E4" w:rsidRPr="007152E4" w:rsidRDefault="00F94BFF" w:rsidP="007152E4">
      <w:pPr>
        <w:rPr>
          <w:rFonts w:eastAsia="Times New Roman"/>
          <w:color w:val="auto"/>
          <w:bdr w:val="none" w:sz="0" w:space="0" w:color="auto"/>
        </w:rPr>
      </w:pPr>
      <w:hyperlink r:id="rId44" w:history="1">
        <w:r w:rsidR="007152E4" w:rsidRPr="007152E4">
          <w:rPr>
            <w:rFonts w:eastAsia="Times New Roman"/>
            <w:color w:val="0000FF"/>
            <w:u w:val="single"/>
            <w:bdr w:val="none" w:sz="0" w:space="0" w:color="auto"/>
          </w:rPr>
          <w:t>http://www.sthda.com/english/wiki/one-sample-t-test-in-r</w:t>
        </w:r>
      </w:hyperlink>
    </w:p>
    <w:p w14:paraId="5B2519B9" w14:textId="77777777" w:rsidR="007152E4" w:rsidRDefault="007152E4" w:rsidP="00751307">
      <w:pPr>
        <w:shd w:val="clear" w:color="auto" w:fill="FFFFFF"/>
        <w:jc w:val="both"/>
        <w:textAlignment w:val="baseline"/>
        <w:rPr>
          <w:rFonts w:eastAsia="Times New Roman"/>
          <w:color w:val="auto"/>
          <w:sz w:val="24"/>
          <w:szCs w:val="24"/>
        </w:rPr>
      </w:pPr>
    </w:p>
    <w:p w14:paraId="3958A4E6" w14:textId="2D87C069" w:rsidR="007152E4" w:rsidRPr="00751307" w:rsidRDefault="007152E4" w:rsidP="00751307">
      <w:pPr>
        <w:pBdr>
          <w:bottom w:val="single" w:sz="6" w:space="1" w:color="auto"/>
        </w:pBdr>
        <w:shd w:val="clear" w:color="auto" w:fill="FFFFFF"/>
        <w:jc w:val="both"/>
        <w:textAlignment w:val="baseline"/>
        <w:rPr>
          <w:rFonts w:eastAsia="Times New Roman"/>
          <w:color w:val="auto"/>
          <w:sz w:val="24"/>
          <w:szCs w:val="24"/>
        </w:rPr>
      </w:pPr>
      <w:r>
        <w:rPr>
          <w:rFonts w:eastAsia="Times New Roman"/>
          <w:noProof/>
          <w:color w:val="auto"/>
          <w:sz w:val="24"/>
          <w:szCs w:val="24"/>
        </w:rPr>
        <w:drawing>
          <wp:inline distT="0" distB="0" distL="0" distR="0" wp14:anchorId="4BED4054" wp14:editId="328A3EEC">
            <wp:extent cx="5270500" cy="5596255"/>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7.25.16 AM.png"/>
                    <pic:cNvPicPr/>
                  </pic:nvPicPr>
                  <pic:blipFill>
                    <a:blip r:embed="rId45">
                      <a:extLst>
                        <a:ext uri="{28A0092B-C50C-407E-A947-70E740481C1C}">
                          <a14:useLocalDpi xmlns:a14="http://schemas.microsoft.com/office/drawing/2010/main" val="0"/>
                        </a:ext>
                      </a:extLst>
                    </a:blip>
                    <a:stretch>
                      <a:fillRect/>
                    </a:stretch>
                  </pic:blipFill>
                  <pic:spPr>
                    <a:xfrm>
                      <a:off x="0" y="0"/>
                      <a:ext cx="5270500" cy="5596255"/>
                    </a:xfrm>
                    <a:prstGeom prst="rect">
                      <a:avLst/>
                    </a:prstGeom>
                  </pic:spPr>
                </pic:pic>
              </a:graphicData>
            </a:graphic>
          </wp:inline>
        </w:drawing>
      </w:r>
    </w:p>
    <w:p w14:paraId="755C414A" w14:textId="77777777" w:rsidR="009B250F" w:rsidRDefault="009B250F" w:rsidP="007D523F">
      <w:pPr>
        <w:rPr>
          <w:rFonts w:eastAsia="Times New Roman"/>
          <w:color w:val="auto"/>
          <w:sz w:val="24"/>
          <w:szCs w:val="24"/>
          <w:bdr w:val="none" w:sz="0" w:space="0" w:color="auto"/>
        </w:rPr>
      </w:pPr>
    </w:p>
    <w:p w14:paraId="6F41A82B" w14:textId="7F0D6B9A" w:rsidR="009B250F" w:rsidRPr="007D523F" w:rsidRDefault="009B250F" w:rsidP="007D523F">
      <w:pPr>
        <w:rPr>
          <w:rFonts w:eastAsia="Times New Roman"/>
          <w:color w:val="auto"/>
          <w:sz w:val="24"/>
          <w:szCs w:val="24"/>
          <w:bdr w:val="none" w:sz="0" w:space="0" w:color="auto"/>
        </w:rPr>
      </w:pPr>
      <w:r>
        <w:rPr>
          <w:rFonts w:eastAsia="Times New Roman"/>
          <w:noProof/>
          <w:color w:val="auto"/>
          <w:sz w:val="24"/>
          <w:szCs w:val="24"/>
          <w:bdr w:val="none" w:sz="0" w:space="0" w:color="auto"/>
        </w:rPr>
        <w:drawing>
          <wp:inline distT="0" distB="0" distL="0" distR="0" wp14:anchorId="40E5FFA9" wp14:editId="7447D0FC">
            <wp:extent cx="5270500" cy="2787015"/>
            <wp:effectExtent l="0" t="0" r="1270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7.26.49 AM.png"/>
                    <pic:cNvPicPr/>
                  </pic:nvPicPr>
                  <pic:blipFill>
                    <a:blip r:embed="rId46">
                      <a:extLst>
                        <a:ext uri="{28A0092B-C50C-407E-A947-70E740481C1C}">
                          <a14:useLocalDpi xmlns:a14="http://schemas.microsoft.com/office/drawing/2010/main" val="0"/>
                        </a:ext>
                      </a:extLst>
                    </a:blip>
                    <a:stretch>
                      <a:fillRect/>
                    </a:stretch>
                  </pic:blipFill>
                  <pic:spPr>
                    <a:xfrm>
                      <a:off x="0" y="0"/>
                      <a:ext cx="5270500" cy="2787015"/>
                    </a:xfrm>
                    <a:prstGeom prst="rect">
                      <a:avLst/>
                    </a:prstGeom>
                  </pic:spPr>
                </pic:pic>
              </a:graphicData>
            </a:graphic>
          </wp:inline>
        </w:drawing>
      </w:r>
    </w:p>
    <w:p w14:paraId="022939C1" w14:textId="788ED90E" w:rsidR="009B250F" w:rsidRDefault="009B250F" w:rsidP="007D523F">
      <w:pPr>
        <w:widowControl w:val="0"/>
        <w:autoSpaceDE w:val="0"/>
        <w:autoSpaceDN w:val="0"/>
        <w:adjustRightInd w:val="0"/>
        <w:spacing w:after="240" w:line="460" w:lineRule="atLeast"/>
        <w:rPr>
          <w:rFonts w:ascii="Times Bold" w:hAnsi="Times Bold" w:cs="Times Bold"/>
          <w:b/>
          <w:bCs/>
          <w:color w:val="000000"/>
          <w:sz w:val="24"/>
          <w:szCs w:val="24"/>
          <w:bdr w:val="none" w:sz="0" w:space="0" w:color="auto"/>
        </w:rPr>
      </w:pPr>
      <w:r>
        <w:rPr>
          <w:rFonts w:ascii="Times Bold" w:hAnsi="Times Bold" w:cs="Times Bold"/>
          <w:b/>
          <w:bCs/>
          <w:noProof/>
          <w:color w:val="000000"/>
          <w:sz w:val="24"/>
          <w:szCs w:val="24"/>
          <w:bdr w:val="none" w:sz="0" w:space="0" w:color="auto"/>
        </w:rPr>
        <w:drawing>
          <wp:inline distT="0" distB="0" distL="0" distR="0" wp14:anchorId="1B29F5C9" wp14:editId="38FC6C9E">
            <wp:extent cx="5600700" cy="33106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7.29.44 AM.png"/>
                    <pic:cNvPicPr/>
                  </pic:nvPicPr>
                  <pic:blipFill>
                    <a:blip r:embed="rId47">
                      <a:extLst>
                        <a:ext uri="{28A0092B-C50C-407E-A947-70E740481C1C}">
                          <a14:useLocalDpi xmlns:a14="http://schemas.microsoft.com/office/drawing/2010/main" val="0"/>
                        </a:ext>
                      </a:extLst>
                    </a:blip>
                    <a:stretch>
                      <a:fillRect/>
                    </a:stretch>
                  </pic:blipFill>
                  <pic:spPr>
                    <a:xfrm>
                      <a:off x="0" y="0"/>
                      <a:ext cx="5602334" cy="3311644"/>
                    </a:xfrm>
                    <a:prstGeom prst="rect">
                      <a:avLst/>
                    </a:prstGeom>
                  </pic:spPr>
                </pic:pic>
              </a:graphicData>
            </a:graphic>
          </wp:inline>
        </w:drawing>
      </w:r>
    </w:p>
    <w:p w14:paraId="02994B4D" w14:textId="10EA517E" w:rsidR="009B250F" w:rsidRDefault="009B250F" w:rsidP="007D523F">
      <w:pPr>
        <w:widowControl w:val="0"/>
        <w:autoSpaceDE w:val="0"/>
        <w:autoSpaceDN w:val="0"/>
        <w:adjustRightInd w:val="0"/>
        <w:spacing w:after="240" w:line="460" w:lineRule="atLeast"/>
        <w:rPr>
          <w:rFonts w:ascii="Times Bold" w:hAnsi="Times Bold" w:cs="Times Bold"/>
          <w:b/>
          <w:bCs/>
          <w:color w:val="000000"/>
          <w:sz w:val="24"/>
          <w:szCs w:val="24"/>
          <w:bdr w:val="none" w:sz="0" w:space="0" w:color="auto"/>
        </w:rPr>
      </w:pPr>
      <w:r>
        <w:rPr>
          <w:rFonts w:ascii="Times Bold" w:hAnsi="Times Bold" w:cs="Times Bold"/>
          <w:b/>
          <w:bCs/>
          <w:noProof/>
          <w:color w:val="000000"/>
          <w:sz w:val="24"/>
          <w:szCs w:val="24"/>
          <w:bdr w:val="none" w:sz="0" w:space="0" w:color="auto"/>
        </w:rPr>
        <w:drawing>
          <wp:inline distT="0" distB="0" distL="0" distR="0" wp14:anchorId="0844FCB5" wp14:editId="033C481A">
            <wp:extent cx="5600457" cy="4991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7.31.58 AM.png"/>
                    <pic:cNvPicPr/>
                  </pic:nvPicPr>
                  <pic:blipFill>
                    <a:blip r:embed="rId48">
                      <a:extLst>
                        <a:ext uri="{28A0092B-C50C-407E-A947-70E740481C1C}">
                          <a14:useLocalDpi xmlns:a14="http://schemas.microsoft.com/office/drawing/2010/main" val="0"/>
                        </a:ext>
                      </a:extLst>
                    </a:blip>
                    <a:stretch>
                      <a:fillRect/>
                    </a:stretch>
                  </pic:blipFill>
                  <pic:spPr>
                    <a:xfrm>
                      <a:off x="0" y="0"/>
                      <a:ext cx="5600700" cy="4991529"/>
                    </a:xfrm>
                    <a:prstGeom prst="rect">
                      <a:avLst/>
                    </a:prstGeom>
                  </pic:spPr>
                </pic:pic>
              </a:graphicData>
            </a:graphic>
          </wp:inline>
        </w:drawing>
      </w:r>
    </w:p>
    <w:p w14:paraId="4DEA8691" w14:textId="4D429112" w:rsidR="009B250F" w:rsidRDefault="000D2A1C" w:rsidP="007D523F">
      <w:pPr>
        <w:widowControl w:val="0"/>
        <w:autoSpaceDE w:val="0"/>
        <w:autoSpaceDN w:val="0"/>
        <w:adjustRightInd w:val="0"/>
        <w:spacing w:after="240" w:line="460" w:lineRule="atLeast"/>
        <w:rPr>
          <w:rFonts w:ascii="Times Bold" w:hAnsi="Times Bold" w:cs="Times Bold"/>
          <w:b/>
          <w:bCs/>
          <w:color w:val="000000"/>
          <w:sz w:val="24"/>
          <w:szCs w:val="24"/>
          <w:bdr w:val="none" w:sz="0" w:space="0" w:color="auto"/>
        </w:rPr>
      </w:pPr>
      <w:r>
        <w:rPr>
          <w:rFonts w:ascii="Times Bold" w:hAnsi="Times Bold" w:cs="Times Bold"/>
          <w:b/>
          <w:bCs/>
          <w:noProof/>
          <w:color w:val="000000"/>
          <w:sz w:val="24"/>
          <w:szCs w:val="24"/>
          <w:bdr w:val="none" w:sz="0" w:space="0" w:color="auto"/>
        </w:rPr>
        <w:drawing>
          <wp:inline distT="0" distB="0" distL="0" distR="0" wp14:anchorId="0DC42F57" wp14:editId="7DB0B1CD">
            <wp:extent cx="5270500" cy="23962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7.44.41 AM.png"/>
                    <pic:cNvPicPr/>
                  </pic:nvPicPr>
                  <pic:blipFill>
                    <a:blip r:embed="rId49">
                      <a:extLst>
                        <a:ext uri="{28A0092B-C50C-407E-A947-70E740481C1C}">
                          <a14:useLocalDpi xmlns:a14="http://schemas.microsoft.com/office/drawing/2010/main" val="0"/>
                        </a:ext>
                      </a:extLst>
                    </a:blip>
                    <a:stretch>
                      <a:fillRect/>
                    </a:stretch>
                  </pic:blipFill>
                  <pic:spPr>
                    <a:xfrm>
                      <a:off x="0" y="0"/>
                      <a:ext cx="5270500" cy="2396278"/>
                    </a:xfrm>
                    <a:prstGeom prst="rect">
                      <a:avLst/>
                    </a:prstGeom>
                  </pic:spPr>
                </pic:pic>
              </a:graphicData>
            </a:graphic>
          </wp:inline>
        </w:drawing>
      </w:r>
    </w:p>
    <w:p w14:paraId="39393EFD" w14:textId="100C6A13" w:rsidR="009B250F" w:rsidRDefault="00A02539" w:rsidP="007D523F">
      <w:pPr>
        <w:widowControl w:val="0"/>
        <w:autoSpaceDE w:val="0"/>
        <w:autoSpaceDN w:val="0"/>
        <w:adjustRightInd w:val="0"/>
        <w:spacing w:after="240" w:line="460" w:lineRule="atLeast"/>
        <w:rPr>
          <w:rFonts w:ascii="Times Bold" w:hAnsi="Times Bold" w:cs="Times Bold"/>
          <w:b/>
          <w:bCs/>
          <w:color w:val="000000"/>
          <w:sz w:val="24"/>
          <w:szCs w:val="24"/>
          <w:bdr w:val="none" w:sz="0" w:space="0" w:color="auto"/>
        </w:rPr>
      </w:pPr>
      <w:r>
        <w:rPr>
          <w:rFonts w:ascii="Times Bold" w:hAnsi="Times Bold" w:cs="Times Bold"/>
          <w:b/>
          <w:bCs/>
          <w:noProof/>
          <w:color w:val="000000"/>
          <w:sz w:val="24"/>
          <w:szCs w:val="24"/>
          <w:bdr w:val="none" w:sz="0" w:space="0" w:color="auto"/>
        </w:rPr>
        <w:drawing>
          <wp:inline distT="0" distB="0" distL="0" distR="0" wp14:anchorId="474E1C2A" wp14:editId="49733C02">
            <wp:extent cx="5270500" cy="1333712"/>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7.46.49 AM.png"/>
                    <pic:cNvPicPr/>
                  </pic:nvPicPr>
                  <pic:blipFill>
                    <a:blip r:embed="rId50">
                      <a:extLst>
                        <a:ext uri="{28A0092B-C50C-407E-A947-70E740481C1C}">
                          <a14:useLocalDpi xmlns:a14="http://schemas.microsoft.com/office/drawing/2010/main" val="0"/>
                        </a:ext>
                      </a:extLst>
                    </a:blip>
                    <a:stretch>
                      <a:fillRect/>
                    </a:stretch>
                  </pic:blipFill>
                  <pic:spPr>
                    <a:xfrm>
                      <a:off x="0" y="0"/>
                      <a:ext cx="5270500" cy="1333712"/>
                    </a:xfrm>
                    <a:prstGeom prst="rect">
                      <a:avLst/>
                    </a:prstGeom>
                  </pic:spPr>
                </pic:pic>
              </a:graphicData>
            </a:graphic>
          </wp:inline>
        </w:drawing>
      </w:r>
    </w:p>
    <w:p w14:paraId="64D1FE1A" w14:textId="244BC0E3" w:rsidR="00A02539" w:rsidRDefault="00A02539" w:rsidP="007D523F">
      <w:pPr>
        <w:widowControl w:val="0"/>
        <w:autoSpaceDE w:val="0"/>
        <w:autoSpaceDN w:val="0"/>
        <w:adjustRightInd w:val="0"/>
        <w:spacing w:after="240" w:line="460" w:lineRule="atLeast"/>
        <w:rPr>
          <w:rFonts w:ascii="Times Bold" w:hAnsi="Times Bold" w:cs="Times Bold"/>
          <w:b/>
          <w:bCs/>
          <w:color w:val="000000"/>
          <w:sz w:val="24"/>
          <w:szCs w:val="24"/>
          <w:bdr w:val="none" w:sz="0" w:space="0" w:color="auto"/>
        </w:rPr>
      </w:pPr>
      <w:r>
        <w:rPr>
          <w:rFonts w:ascii="Times Bold" w:hAnsi="Times Bold" w:cs="Times Bold"/>
          <w:b/>
          <w:bCs/>
          <w:noProof/>
          <w:color w:val="000000"/>
          <w:sz w:val="24"/>
          <w:szCs w:val="24"/>
          <w:bdr w:val="none" w:sz="0" w:space="0" w:color="auto"/>
        </w:rPr>
        <w:drawing>
          <wp:inline distT="0" distB="0" distL="0" distR="0" wp14:anchorId="09337FA9" wp14:editId="353A2031">
            <wp:extent cx="5270500" cy="2233930"/>
            <wp:effectExtent l="0" t="0" r="1270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7.52.29 AM.png"/>
                    <pic:cNvPicPr/>
                  </pic:nvPicPr>
                  <pic:blipFill>
                    <a:blip r:embed="rId51">
                      <a:extLst>
                        <a:ext uri="{28A0092B-C50C-407E-A947-70E740481C1C}">
                          <a14:useLocalDpi xmlns:a14="http://schemas.microsoft.com/office/drawing/2010/main" val="0"/>
                        </a:ext>
                      </a:extLst>
                    </a:blip>
                    <a:stretch>
                      <a:fillRect/>
                    </a:stretch>
                  </pic:blipFill>
                  <pic:spPr>
                    <a:xfrm>
                      <a:off x="0" y="0"/>
                      <a:ext cx="5270500" cy="2233930"/>
                    </a:xfrm>
                    <a:prstGeom prst="rect">
                      <a:avLst/>
                    </a:prstGeom>
                  </pic:spPr>
                </pic:pic>
              </a:graphicData>
            </a:graphic>
          </wp:inline>
        </w:drawing>
      </w:r>
    </w:p>
    <w:p w14:paraId="0609E67C" w14:textId="77777777" w:rsidR="00A02539" w:rsidRDefault="00A02539" w:rsidP="007D523F">
      <w:pPr>
        <w:widowControl w:val="0"/>
        <w:autoSpaceDE w:val="0"/>
        <w:autoSpaceDN w:val="0"/>
        <w:adjustRightInd w:val="0"/>
        <w:spacing w:after="240" w:line="460" w:lineRule="atLeast"/>
        <w:rPr>
          <w:rFonts w:ascii="Times Bold" w:hAnsi="Times Bold" w:cs="Times Bold"/>
          <w:b/>
          <w:bCs/>
          <w:color w:val="000000"/>
          <w:sz w:val="24"/>
          <w:szCs w:val="24"/>
          <w:bdr w:val="none" w:sz="0" w:space="0" w:color="auto"/>
        </w:rPr>
      </w:pPr>
    </w:p>
    <w:p w14:paraId="41FAF641" w14:textId="77777777" w:rsidR="00A02539" w:rsidRDefault="00A02539" w:rsidP="00A02539">
      <w:pPr>
        <w:widowControl w:val="0"/>
        <w:autoSpaceDE w:val="0"/>
        <w:autoSpaceDN w:val="0"/>
        <w:adjustRightInd w:val="0"/>
        <w:spacing w:after="240" w:line="560" w:lineRule="atLeast"/>
        <w:jc w:val="center"/>
        <w:rPr>
          <w:rFonts w:ascii="Times Bold" w:hAnsi="Times Bold" w:cs="Times Bold"/>
          <w:b/>
          <w:bCs/>
          <w:color w:val="000000"/>
          <w:sz w:val="28"/>
          <w:szCs w:val="28"/>
          <w:bdr w:val="none" w:sz="0" w:space="0" w:color="auto"/>
        </w:rPr>
      </w:pPr>
      <w:r w:rsidRPr="004B22AE">
        <w:rPr>
          <w:rFonts w:ascii="Times Bold" w:hAnsi="Times Bold" w:cs="Times Bold"/>
          <w:b/>
          <w:bCs/>
          <w:color w:val="000000"/>
          <w:sz w:val="28"/>
          <w:szCs w:val="28"/>
          <w:bdr w:val="none" w:sz="0" w:space="0" w:color="auto"/>
        </w:rPr>
        <w:t>9.8 Testing the Mean of a Sample (</w:t>
      </w:r>
      <w:r w:rsidRPr="004B22AE">
        <w:rPr>
          <w:rFonts w:ascii="Times Italic" w:hAnsi="Times Italic" w:cs="Times Italic"/>
          <w:i/>
          <w:iCs/>
          <w:color w:val="000000"/>
          <w:sz w:val="28"/>
          <w:szCs w:val="28"/>
          <w:bdr w:val="none" w:sz="0" w:space="0" w:color="auto"/>
        </w:rPr>
        <w:t xml:space="preserve">t </w:t>
      </w:r>
      <w:r w:rsidRPr="004B22AE">
        <w:rPr>
          <w:rFonts w:ascii="Times Bold" w:hAnsi="Times Bold" w:cs="Times Bold"/>
          <w:b/>
          <w:bCs/>
          <w:color w:val="000000"/>
          <w:sz w:val="28"/>
          <w:szCs w:val="28"/>
          <w:bdr w:val="none" w:sz="0" w:space="0" w:color="auto"/>
        </w:rPr>
        <w:t>Test)</w:t>
      </w:r>
      <w:r>
        <w:rPr>
          <w:rFonts w:ascii="Times Bold" w:hAnsi="Times Bold" w:cs="Times Bold"/>
          <w:b/>
          <w:bCs/>
          <w:color w:val="000000"/>
          <w:sz w:val="28"/>
          <w:szCs w:val="28"/>
          <w:bdr w:val="none" w:sz="0" w:space="0" w:color="auto"/>
        </w:rPr>
        <w:t xml:space="preserve"> (read from R-cookbook)</w:t>
      </w:r>
    </w:p>
    <w:p w14:paraId="44DBDEB1" w14:textId="77777777" w:rsidR="00A02539" w:rsidRDefault="00A02539" w:rsidP="007D523F">
      <w:pPr>
        <w:widowControl w:val="0"/>
        <w:autoSpaceDE w:val="0"/>
        <w:autoSpaceDN w:val="0"/>
        <w:adjustRightInd w:val="0"/>
        <w:spacing w:after="240" w:line="460" w:lineRule="atLeast"/>
        <w:rPr>
          <w:rFonts w:ascii="Times Bold" w:hAnsi="Times Bold" w:cs="Times Bold"/>
          <w:b/>
          <w:bCs/>
          <w:color w:val="000000"/>
          <w:sz w:val="24"/>
          <w:szCs w:val="24"/>
          <w:bdr w:val="none" w:sz="0" w:space="0" w:color="auto"/>
        </w:rPr>
      </w:pPr>
    </w:p>
    <w:p w14:paraId="76698A09" w14:textId="48445337" w:rsidR="007D523F" w:rsidRDefault="007D523F" w:rsidP="007D523F">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7D523F">
        <w:rPr>
          <w:rFonts w:ascii="Times Bold" w:hAnsi="Times Bold" w:cs="Times Bold"/>
          <w:b/>
          <w:bCs/>
          <w:color w:val="000000"/>
          <w:sz w:val="24"/>
          <w:szCs w:val="24"/>
          <w:bdr w:val="none" w:sz="0" w:space="0" w:color="auto"/>
        </w:rPr>
        <w:t>Problem</w:t>
      </w:r>
      <w:r>
        <w:rPr>
          <w:rFonts w:ascii="Times Bold" w:hAnsi="Times Bold" w:cs="Times Bold"/>
          <w:b/>
          <w:bCs/>
          <w:color w:val="000000"/>
          <w:sz w:val="24"/>
          <w:szCs w:val="24"/>
          <w:bdr w:val="none" w:sz="0" w:space="0" w:color="auto"/>
        </w:rPr>
        <w:t>:</w:t>
      </w:r>
      <w:r w:rsidRPr="007D523F">
        <w:rPr>
          <w:rFonts w:ascii="Times Bold" w:hAnsi="Times Bold" w:cs="Times Bold"/>
          <w:b/>
          <w:bCs/>
          <w:color w:val="000000"/>
          <w:sz w:val="24"/>
          <w:szCs w:val="24"/>
          <w:bdr w:val="none" w:sz="0" w:space="0" w:color="auto"/>
        </w:rPr>
        <w:t xml:space="preserve"> </w:t>
      </w:r>
      <w:r>
        <w:rPr>
          <w:rFonts w:ascii="Times Roman" w:hAnsi="Times Roman" w:cs="Times Roman"/>
          <w:color w:val="000000"/>
          <w:sz w:val="26"/>
          <w:szCs w:val="26"/>
          <w:bdr w:val="none" w:sz="0" w:space="0" w:color="auto"/>
        </w:rPr>
        <w:t xml:space="preserve">You have a sample from a population. Given this sample, you want to know if the mean of the population could reasonably be a particular value </w:t>
      </w:r>
      <w:r>
        <w:rPr>
          <w:rFonts w:ascii="Times Italic" w:hAnsi="Times Italic" w:cs="Times Italic"/>
          <w:i/>
          <w:iCs/>
          <w:color w:val="000000"/>
          <w:sz w:val="26"/>
          <w:szCs w:val="26"/>
          <w:bdr w:val="none" w:sz="0" w:space="0" w:color="auto"/>
        </w:rPr>
        <w:t>m</w:t>
      </w:r>
      <w:r>
        <w:rPr>
          <w:rFonts w:ascii="Times Roman" w:hAnsi="Times Roman" w:cs="Times Roman"/>
          <w:color w:val="000000"/>
          <w:sz w:val="26"/>
          <w:szCs w:val="26"/>
          <w:bdr w:val="none" w:sz="0" w:space="0" w:color="auto"/>
        </w:rPr>
        <w:t xml:space="preserve">. </w:t>
      </w:r>
    </w:p>
    <w:p w14:paraId="49E183A4" w14:textId="77777777" w:rsidR="007D523F" w:rsidRPr="00751307" w:rsidRDefault="007D523F" w:rsidP="007D523F">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sidRPr="00751307">
        <w:rPr>
          <w:rFonts w:ascii="Times Bold" w:hAnsi="Times Bold" w:cs="Times Bold"/>
          <w:b/>
          <w:bCs/>
          <w:color w:val="000000"/>
          <w:sz w:val="24"/>
          <w:szCs w:val="24"/>
          <w:bdr w:val="none" w:sz="0" w:space="0" w:color="auto"/>
        </w:rPr>
        <w:t xml:space="preserve">Solution </w:t>
      </w:r>
    </w:p>
    <w:p w14:paraId="00393E73" w14:textId="77777777" w:rsidR="007D523F" w:rsidRDefault="007D523F" w:rsidP="007D523F">
      <w:pPr>
        <w:widowControl w:val="0"/>
        <w:autoSpaceDE w:val="0"/>
        <w:autoSpaceDN w:val="0"/>
        <w:adjustRightInd w:val="0"/>
        <w:spacing w:after="240" w:line="300" w:lineRule="atLeast"/>
        <w:rPr>
          <w:rFonts w:ascii="Times Roman" w:hAnsi="Times Roman" w:cs="Times Roman"/>
          <w:color w:val="000000"/>
          <w:sz w:val="26"/>
          <w:szCs w:val="26"/>
          <w:bdr w:val="none" w:sz="0" w:space="0" w:color="auto"/>
        </w:rPr>
      </w:pPr>
      <w:r>
        <w:rPr>
          <w:rFonts w:ascii="Times Roman" w:hAnsi="Times Roman" w:cs="Times Roman"/>
          <w:color w:val="000000"/>
          <w:sz w:val="26"/>
          <w:szCs w:val="26"/>
          <w:bdr w:val="none" w:sz="0" w:space="0" w:color="auto"/>
        </w:rPr>
        <w:t xml:space="preserve">Apply the </w:t>
      </w:r>
      <w:r>
        <w:rPr>
          <w:rFonts w:ascii="Times Roman" w:hAnsi="Times Roman" w:cs="Times Roman"/>
          <w:color w:val="000000"/>
          <w:sz w:val="24"/>
          <w:szCs w:val="24"/>
          <w:bdr w:val="none" w:sz="0" w:space="0" w:color="auto"/>
        </w:rPr>
        <w:t xml:space="preserve">t.test </w:t>
      </w:r>
      <w:r>
        <w:rPr>
          <w:rFonts w:ascii="Times Roman" w:hAnsi="Times Roman" w:cs="Times Roman"/>
          <w:color w:val="000000"/>
          <w:sz w:val="26"/>
          <w:szCs w:val="26"/>
          <w:bdr w:val="none" w:sz="0" w:space="0" w:color="auto"/>
        </w:rPr>
        <w:t xml:space="preserve">function to the sample </w:t>
      </w:r>
      <w:r>
        <w:rPr>
          <w:rFonts w:ascii="Times Italic" w:hAnsi="Times Italic" w:cs="Times Italic"/>
          <w:i/>
          <w:iCs/>
          <w:color w:val="000000"/>
          <w:sz w:val="26"/>
          <w:szCs w:val="26"/>
          <w:bdr w:val="none" w:sz="0" w:space="0" w:color="auto"/>
        </w:rPr>
        <w:t xml:space="preserve">x </w:t>
      </w:r>
      <w:r>
        <w:rPr>
          <w:rFonts w:ascii="Times Roman" w:hAnsi="Times Roman" w:cs="Times Roman"/>
          <w:color w:val="000000"/>
          <w:sz w:val="26"/>
          <w:szCs w:val="26"/>
          <w:bdr w:val="none" w:sz="0" w:space="0" w:color="auto"/>
        </w:rPr>
        <w:t xml:space="preserve">with the argument </w:t>
      </w:r>
      <w:r>
        <w:rPr>
          <w:rFonts w:ascii="Times Roman" w:hAnsi="Times Roman" w:cs="Times Roman"/>
          <w:color w:val="000000"/>
          <w:sz w:val="24"/>
          <w:szCs w:val="24"/>
          <w:bdr w:val="none" w:sz="0" w:space="0" w:color="auto"/>
        </w:rPr>
        <w:t>mu=</w:t>
      </w:r>
      <w:r>
        <w:rPr>
          <w:rFonts w:ascii="Times Italic" w:hAnsi="Times Italic" w:cs="Times Italic"/>
          <w:i/>
          <w:iCs/>
          <w:color w:val="000000"/>
          <w:sz w:val="24"/>
          <w:szCs w:val="24"/>
          <w:bdr w:val="none" w:sz="0" w:space="0" w:color="auto"/>
        </w:rPr>
        <w:t>m</w:t>
      </w:r>
      <w:r>
        <w:rPr>
          <w:rFonts w:ascii="Times Roman" w:hAnsi="Times Roman" w:cs="Times Roman"/>
          <w:color w:val="000000"/>
          <w:sz w:val="26"/>
          <w:szCs w:val="26"/>
          <w:bdr w:val="none" w:sz="0" w:space="0" w:color="auto"/>
        </w:rPr>
        <w:t>:</w:t>
      </w:r>
    </w:p>
    <w:p w14:paraId="6B83F488" w14:textId="2F1D709C" w:rsidR="007D523F" w:rsidRDefault="007D523F" w:rsidP="007D523F">
      <w:pPr>
        <w:widowControl w:val="0"/>
        <w:autoSpaceDE w:val="0"/>
        <w:autoSpaceDN w:val="0"/>
        <w:adjustRightInd w:val="0"/>
        <w:spacing w:after="240" w:line="300" w:lineRule="atLeast"/>
        <w:rPr>
          <w:rFonts w:ascii="Times Bold" w:hAnsi="Times Bold" w:cs="Times Bold"/>
          <w:b/>
          <w:bCs/>
          <w:color w:val="000000"/>
          <w:sz w:val="24"/>
          <w:szCs w:val="24"/>
          <w:bdr w:val="none" w:sz="0" w:space="0" w:color="auto"/>
        </w:rPr>
      </w:pPr>
      <w:r w:rsidRPr="007D523F">
        <w:rPr>
          <w:rFonts w:ascii="Times Roman" w:hAnsi="Times Roman" w:cs="Times Roman"/>
          <w:color w:val="000000"/>
          <w:sz w:val="24"/>
          <w:szCs w:val="24"/>
          <w:bdr w:val="none" w:sz="0" w:space="0" w:color="auto"/>
        </w:rPr>
        <w:t xml:space="preserve"> &gt; </w:t>
      </w:r>
      <w:r w:rsidRPr="007D523F">
        <w:rPr>
          <w:rFonts w:ascii="Times Bold" w:hAnsi="Times Bold" w:cs="Times Bold"/>
          <w:b/>
          <w:bCs/>
          <w:color w:val="000000"/>
          <w:sz w:val="24"/>
          <w:szCs w:val="24"/>
          <w:bdr w:val="none" w:sz="0" w:space="0" w:color="auto"/>
        </w:rPr>
        <w:t>t.test(x, mu=</w:t>
      </w:r>
      <w:r w:rsidRPr="007D523F">
        <w:rPr>
          <w:rFonts w:ascii="Times Italic" w:hAnsi="Times Italic" w:cs="Times Italic"/>
          <w:i/>
          <w:iCs/>
          <w:color w:val="000000"/>
          <w:sz w:val="24"/>
          <w:szCs w:val="24"/>
          <w:bdr w:val="none" w:sz="0" w:space="0" w:color="auto"/>
        </w:rPr>
        <w:t>m</w:t>
      </w:r>
      <w:r w:rsidRPr="007D523F">
        <w:rPr>
          <w:rFonts w:ascii="Times Bold" w:hAnsi="Times Bold" w:cs="Times Bold"/>
          <w:b/>
          <w:bCs/>
          <w:color w:val="000000"/>
          <w:sz w:val="24"/>
          <w:szCs w:val="24"/>
          <w:bdr w:val="none" w:sz="0" w:space="0" w:color="auto"/>
        </w:rPr>
        <w:t xml:space="preserve">) </w:t>
      </w:r>
    </w:p>
    <w:p w14:paraId="1D579058" w14:textId="77777777" w:rsidR="005217EF" w:rsidRDefault="005217EF" w:rsidP="005217EF">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The output includes a </w:t>
      </w:r>
      <w:r>
        <w:rPr>
          <w:rFonts w:ascii="Times Italic" w:hAnsi="Times Italic" w:cs="Times Italic"/>
          <w:i/>
          <w:iCs/>
          <w:color w:val="000000"/>
          <w:sz w:val="26"/>
          <w:szCs w:val="26"/>
          <w:bdr w:val="none" w:sz="0" w:space="0" w:color="auto"/>
        </w:rPr>
        <w:t>p</w:t>
      </w:r>
      <w:r>
        <w:rPr>
          <w:rFonts w:ascii="Times Roman" w:hAnsi="Times Roman" w:cs="Times Roman"/>
          <w:color w:val="000000"/>
          <w:sz w:val="26"/>
          <w:szCs w:val="26"/>
          <w:bdr w:val="none" w:sz="0" w:space="0" w:color="auto"/>
        </w:rPr>
        <w:t xml:space="preserve">-value. Conventionally, if </w:t>
      </w:r>
      <w:r>
        <w:rPr>
          <w:rFonts w:ascii="Times Italic" w:hAnsi="Times Italic" w:cs="Times Italic"/>
          <w:i/>
          <w:iCs/>
          <w:color w:val="000000"/>
          <w:sz w:val="26"/>
          <w:szCs w:val="26"/>
          <w:bdr w:val="none" w:sz="0" w:space="0" w:color="auto"/>
        </w:rPr>
        <w:t xml:space="preserve">p </w:t>
      </w:r>
      <w:r>
        <w:rPr>
          <w:rFonts w:ascii="Times Roman" w:hAnsi="Times Roman" w:cs="Times Roman"/>
          <w:color w:val="000000"/>
          <w:sz w:val="26"/>
          <w:szCs w:val="26"/>
          <w:bdr w:val="none" w:sz="0" w:space="0" w:color="auto"/>
        </w:rPr>
        <w:t xml:space="preserve">&lt; 0.05 then the population mean is unlikely to be </w:t>
      </w:r>
      <w:r>
        <w:rPr>
          <w:rFonts w:ascii="Times Italic" w:hAnsi="Times Italic" w:cs="Times Italic"/>
          <w:i/>
          <w:iCs/>
          <w:color w:val="000000"/>
          <w:sz w:val="26"/>
          <w:szCs w:val="26"/>
          <w:bdr w:val="none" w:sz="0" w:space="0" w:color="auto"/>
        </w:rPr>
        <w:t xml:space="preserve">m </w:t>
      </w:r>
      <w:r>
        <w:rPr>
          <w:rFonts w:ascii="Times Roman" w:hAnsi="Times Roman" w:cs="Times Roman"/>
          <w:color w:val="000000"/>
          <w:sz w:val="26"/>
          <w:szCs w:val="26"/>
          <w:bdr w:val="none" w:sz="0" w:space="0" w:color="auto"/>
        </w:rPr>
        <w:t xml:space="preserve">whereas </w:t>
      </w:r>
      <w:r>
        <w:rPr>
          <w:rFonts w:ascii="Times Italic" w:hAnsi="Times Italic" w:cs="Times Italic"/>
          <w:i/>
          <w:iCs/>
          <w:color w:val="000000"/>
          <w:sz w:val="26"/>
          <w:szCs w:val="26"/>
          <w:bdr w:val="none" w:sz="0" w:space="0" w:color="auto"/>
        </w:rPr>
        <w:t xml:space="preserve">p </w:t>
      </w:r>
      <w:r>
        <w:rPr>
          <w:rFonts w:ascii="Times Roman" w:hAnsi="Times Roman" w:cs="Times Roman"/>
          <w:color w:val="000000"/>
          <w:sz w:val="26"/>
          <w:szCs w:val="26"/>
          <w:bdr w:val="none" w:sz="0" w:space="0" w:color="auto"/>
        </w:rPr>
        <w:t xml:space="preserve">&gt; 0.05 provides no such evidence. </w:t>
      </w:r>
    </w:p>
    <w:p w14:paraId="43495324" w14:textId="6E014251" w:rsidR="005217EF" w:rsidRDefault="005217EF" w:rsidP="005217EF">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If your sample size </w:t>
      </w:r>
      <w:r>
        <w:rPr>
          <w:rFonts w:ascii="Times Italic" w:hAnsi="Times Italic" w:cs="Times Italic"/>
          <w:i/>
          <w:iCs/>
          <w:color w:val="000000"/>
          <w:sz w:val="26"/>
          <w:szCs w:val="26"/>
          <w:bdr w:val="none" w:sz="0" w:space="0" w:color="auto"/>
        </w:rPr>
        <w:t xml:space="preserve">n </w:t>
      </w:r>
      <w:r>
        <w:rPr>
          <w:rFonts w:ascii="Times Roman" w:hAnsi="Times Roman" w:cs="Times Roman"/>
          <w:color w:val="000000"/>
          <w:sz w:val="26"/>
          <w:szCs w:val="26"/>
          <w:bdr w:val="none" w:sz="0" w:space="0" w:color="auto"/>
        </w:rPr>
        <w:t>is small, then the underlying p</w:t>
      </w:r>
      <w:r w:rsidR="00A02539">
        <w:rPr>
          <w:rFonts w:ascii="Times Roman" w:hAnsi="Times Roman" w:cs="Times Roman"/>
          <w:color w:val="000000"/>
          <w:sz w:val="26"/>
          <w:szCs w:val="26"/>
          <w:bdr w:val="none" w:sz="0" w:space="0" w:color="auto"/>
        </w:rPr>
        <w:t>opulation must be normally dis</w:t>
      </w:r>
      <w:r>
        <w:rPr>
          <w:rFonts w:ascii="Times Roman" w:hAnsi="Times Roman" w:cs="Times Roman"/>
          <w:color w:val="000000"/>
          <w:sz w:val="26"/>
          <w:szCs w:val="26"/>
          <w:bdr w:val="none" w:sz="0" w:space="0" w:color="auto"/>
        </w:rPr>
        <w:t xml:space="preserve">tributed in order to derive meaningful results from the </w:t>
      </w:r>
      <w:r>
        <w:rPr>
          <w:rFonts w:ascii="Times Italic" w:hAnsi="Times Italic" w:cs="Times Italic"/>
          <w:i/>
          <w:iCs/>
          <w:color w:val="000000"/>
          <w:sz w:val="26"/>
          <w:szCs w:val="26"/>
          <w:bdr w:val="none" w:sz="0" w:space="0" w:color="auto"/>
        </w:rPr>
        <w:t xml:space="preserve">t </w:t>
      </w:r>
      <w:r>
        <w:rPr>
          <w:rFonts w:ascii="Times Roman" w:hAnsi="Times Roman" w:cs="Times Roman"/>
          <w:color w:val="000000"/>
          <w:sz w:val="26"/>
          <w:szCs w:val="26"/>
          <w:bdr w:val="none" w:sz="0" w:space="0" w:color="auto"/>
        </w:rPr>
        <w:t xml:space="preserve">test. A good rule of thumb is that “small” means </w:t>
      </w:r>
      <w:r>
        <w:rPr>
          <w:rFonts w:ascii="Times Italic" w:hAnsi="Times Italic" w:cs="Times Italic"/>
          <w:i/>
          <w:iCs/>
          <w:color w:val="000000"/>
          <w:sz w:val="26"/>
          <w:szCs w:val="26"/>
          <w:bdr w:val="none" w:sz="0" w:space="0" w:color="auto"/>
        </w:rPr>
        <w:t xml:space="preserve">n </w:t>
      </w:r>
      <w:r>
        <w:rPr>
          <w:rFonts w:ascii="Times Roman" w:hAnsi="Times Roman" w:cs="Times Roman"/>
          <w:color w:val="000000"/>
          <w:sz w:val="26"/>
          <w:szCs w:val="26"/>
          <w:bdr w:val="none" w:sz="0" w:space="0" w:color="auto"/>
        </w:rPr>
        <w:t xml:space="preserve">&lt; 30. </w:t>
      </w:r>
    </w:p>
    <w:p w14:paraId="614B3D2E" w14:textId="77777777" w:rsidR="005217EF" w:rsidRPr="007D523F" w:rsidRDefault="005217EF" w:rsidP="007D523F">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p>
    <w:p w14:paraId="3D305940" w14:textId="77777777" w:rsidR="007D523F" w:rsidRDefault="007D523F" w:rsidP="007D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bdr w:val="none" w:sz="0" w:space="0" w:color="auto"/>
        </w:rPr>
      </w:pPr>
      <w:r w:rsidRPr="007D523F">
        <w:rPr>
          <w:rFonts w:ascii="Courier" w:hAnsi="Courier" w:cs="Courier"/>
          <w:color w:val="000000"/>
          <w:bdr w:val="none" w:sz="0" w:space="0" w:color="auto"/>
        </w:rPr>
        <w:t xml:space="preserve">t.test(x, ...)  </w:t>
      </w:r>
    </w:p>
    <w:p w14:paraId="76F0278A" w14:textId="02DCC040" w:rsidR="007D523F" w:rsidRPr="007D523F" w:rsidRDefault="007D523F" w:rsidP="007D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bdr w:val="none" w:sz="0" w:space="0" w:color="auto"/>
        </w:rPr>
      </w:pPr>
      <w:r w:rsidRPr="007D523F">
        <w:rPr>
          <w:rFonts w:ascii="Courier" w:hAnsi="Courier" w:cs="Courier"/>
          <w:color w:val="000000"/>
          <w:bdr w:val="none" w:sz="0" w:space="0" w:color="auto"/>
        </w:rPr>
        <w:t xml:space="preserve">## Default S3 method: t.test(x, y = NULL,        alternative = c("two.sided", "less", "greater"),        mu = 0, paired = FALSE, var.equal = FALSE,        conf.level = 0.95, ...) </w:t>
      </w:r>
    </w:p>
    <w:p w14:paraId="7629D07E" w14:textId="77777777" w:rsidR="007D523F" w:rsidRPr="007D523F" w:rsidRDefault="007D523F" w:rsidP="007D523F">
      <w:pPr>
        <w:rPr>
          <w:rFonts w:eastAsia="Times New Roman"/>
          <w:color w:val="auto"/>
          <w:bdr w:val="none" w:sz="0" w:space="0" w:color="auto"/>
        </w:rPr>
      </w:pPr>
    </w:p>
    <w:p w14:paraId="0E5A3C5E" w14:textId="77777777" w:rsidR="007D523F" w:rsidRDefault="007D523F" w:rsidP="007D523F">
      <w:pPr>
        <w:pStyle w:val="Heading3"/>
        <w:rPr>
          <w:rFonts w:ascii="Helvetica" w:eastAsia="Times New Roman" w:hAnsi="Helvetica"/>
          <w:color w:val="595959"/>
        </w:rPr>
      </w:pPr>
      <w:r>
        <w:rPr>
          <w:rFonts w:ascii="Helvetica" w:eastAsia="Times New Roman" w:hAnsi="Helvetica"/>
          <w:color w:val="595959"/>
        </w:rPr>
        <w:t>Arguments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6"/>
        <w:gridCol w:w="6994"/>
      </w:tblGrid>
      <w:tr w:rsidR="007D523F" w14:paraId="4CC4FA0E" w14:textId="77777777" w:rsidTr="007D523F">
        <w:trPr>
          <w:tblCellSpacing w:w="15" w:type="dxa"/>
        </w:trPr>
        <w:tc>
          <w:tcPr>
            <w:tcW w:w="0" w:type="auto"/>
            <w:hideMark/>
          </w:tcPr>
          <w:p w14:paraId="36CAA86F" w14:textId="370A73DD" w:rsidR="007D523F" w:rsidRDefault="00A02539">
            <w:pPr>
              <w:rPr>
                <w:rFonts w:ascii="Helvetica" w:eastAsia="Times New Roman" w:hAnsi="Helvetica"/>
                <w:color w:val="000000"/>
              </w:rPr>
            </w:pPr>
            <w:r>
              <w:rPr>
                <w:rStyle w:val="HTMLCode"/>
                <w:color w:val="000000"/>
              </w:rPr>
              <w:t>X</w:t>
            </w:r>
          </w:p>
        </w:tc>
        <w:tc>
          <w:tcPr>
            <w:tcW w:w="0" w:type="auto"/>
            <w:hideMark/>
          </w:tcPr>
          <w:p w14:paraId="17AC6C57" w14:textId="77777777" w:rsidR="007D523F" w:rsidRDefault="007D523F">
            <w:pPr>
              <w:pStyle w:val="NormalWeb"/>
              <w:spacing w:before="0" w:beforeAutospacing="0" w:after="90" w:afterAutospacing="0"/>
              <w:rPr>
                <w:rFonts w:ascii="Helvetica" w:hAnsi="Helvetica"/>
                <w:color w:val="000000"/>
              </w:rPr>
            </w:pPr>
            <w:r>
              <w:rPr>
                <w:rFonts w:ascii="Helvetica" w:hAnsi="Helvetica"/>
                <w:color w:val="000000"/>
              </w:rPr>
              <w:t>a (non-empty) numeric vector of data values.</w:t>
            </w:r>
          </w:p>
        </w:tc>
      </w:tr>
      <w:tr w:rsidR="007D523F" w14:paraId="2BCD93A6" w14:textId="77777777" w:rsidTr="007D523F">
        <w:trPr>
          <w:tblCellSpacing w:w="15" w:type="dxa"/>
        </w:trPr>
        <w:tc>
          <w:tcPr>
            <w:tcW w:w="0" w:type="auto"/>
            <w:hideMark/>
          </w:tcPr>
          <w:p w14:paraId="3BB9CA9F" w14:textId="05D8C105" w:rsidR="007D523F" w:rsidRDefault="00A02539">
            <w:pPr>
              <w:rPr>
                <w:rFonts w:ascii="Helvetica" w:eastAsia="Times New Roman" w:hAnsi="Helvetica"/>
                <w:color w:val="000000"/>
              </w:rPr>
            </w:pPr>
            <w:r>
              <w:rPr>
                <w:rStyle w:val="HTMLCode"/>
                <w:color w:val="000000"/>
              </w:rPr>
              <w:t>Y</w:t>
            </w:r>
          </w:p>
        </w:tc>
        <w:tc>
          <w:tcPr>
            <w:tcW w:w="0" w:type="auto"/>
            <w:hideMark/>
          </w:tcPr>
          <w:p w14:paraId="619EFFF0" w14:textId="77777777" w:rsidR="007D523F" w:rsidRDefault="007D523F">
            <w:pPr>
              <w:pStyle w:val="NormalWeb"/>
              <w:spacing w:before="0" w:beforeAutospacing="0" w:after="90" w:afterAutospacing="0"/>
              <w:rPr>
                <w:rFonts w:ascii="Helvetica" w:hAnsi="Helvetica"/>
                <w:color w:val="000000"/>
              </w:rPr>
            </w:pPr>
            <w:r>
              <w:rPr>
                <w:rFonts w:ascii="Helvetica" w:hAnsi="Helvetica"/>
                <w:color w:val="000000"/>
              </w:rPr>
              <w:t>an optional (non-empty) numeric vector of data values.</w:t>
            </w:r>
          </w:p>
        </w:tc>
      </w:tr>
      <w:tr w:rsidR="007D523F" w14:paraId="19672D4F" w14:textId="77777777" w:rsidTr="007D523F">
        <w:trPr>
          <w:tblCellSpacing w:w="15" w:type="dxa"/>
        </w:trPr>
        <w:tc>
          <w:tcPr>
            <w:tcW w:w="0" w:type="auto"/>
            <w:hideMark/>
          </w:tcPr>
          <w:p w14:paraId="08A60BA5" w14:textId="77777777" w:rsidR="007D523F" w:rsidRDefault="007D523F">
            <w:pPr>
              <w:rPr>
                <w:rFonts w:ascii="Helvetica" w:eastAsia="Times New Roman" w:hAnsi="Helvetica"/>
                <w:color w:val="000000"/>
              </w:rPr>
            </w:pPr>
            <w:r>
              <w:rPr>
                <w:rStyle w:val="HTMLCode"/>
                <w:color w:val="000000"/>
              </w:rPr>
              <w:t>alternative</w:t>
            </w:r>
          </w:p>
        </w:tc>
        <w:tc>
          <w:tcPr>
            <w:tcW w:w="0" w:type="auto"/>
            <w:hideMark/>
          </w:tcPr>
          <w:p w14:paraId="65195F3A" w14:textId="77777777" w:rsidR="007D523F" w:rsidRDefault="007D523F">
            <w:pPr>
              <w:pStyle w:val="NormalWeb"/>
              <w:spacing w:before="0" w:beforeAutospacing="0" w:after="90" w:afterAutospacing="0"/>
              <w:rPr>
                <w:rFonts w:ascii="Helvetica" w:hAnsi="Helvetica"/>
                <w:color w:val="000000"/>
              </w:rPr>
            </w:pPr>
            <w:r>
              <w:rPr>
                <w:rFonts w:ascii="Helvetica" w:hAnsi="Helvetica"/>
                <w:color w:val="000000"/>
              </w:rPr>
              <w:t>a character string specifying the alternative hypothesis, must be one of</w:t>
            </w:r>
            <w:r>
              <w:rPr>
                <w:rStyle w:val="apple-converted-space"/>
                <w:rFonts w:ascii="Helvetica" w:hAnsi="Helvetica"/>
                <w:color w:val="000000"/>
              </w:rPr>
              <w:t> </w:t>
            </w:r>
            <w:r>
              <w:rPr>
                <w:rStyle w:val="HTMLCode"/>
                <w:color w:val="000000"/>
              </w:rPr>
              <w:t>"two.sided"</w:t>
            </w:r>
            <w:r>
              <w:rPr>
                <w:rFonts w:ascii="Helvetica" w:hAnsi="Helvetica"/>
                <w:color w:val="000000"/>
              </w:rPr>
              <w:t>(default),</w:t>
            </w:r>
            <w:r>
              <w:rPr>
                <w:rStyle w:val="apple-converted-space"/>
                <w:rFonts w:ascii="Helvetica" w:hAnsi="Helvetica"/>
                <w:color w:val="000000"/>
              </w:rPr>
              <w:t> </w:t>
            </w:r>
            <w:r>
              <w:rPr>
                <w:rStyle w:val="HTMLCode"/>
                <w:color w:val="000000"/>
              </w:rPr>
              <w:t>"greater"</w:t>
            </w:r>
            <w:r>
              <w:rPr>
                <w:rStyle w:val="apple-converted-space"/>
                <w:rFonts w:ascii="Helvetica" w:hAnsi="Helvetica"/>
                <w:color w:val="000000"/>
              </w:rPr>
              <w:t> </w:t>
            </w:r>
            <w:r>
              <w:rPr>
                <w:rFonts w:ascii="Helvetica" w:hAnsi="Helvetica"/>
                <w:color w:val="000000"/>
              </w:rPr>
              <w:t>or</w:t>
            </w:r>
            <w:r>
              <w:rPr>
                <w:rStyle w:val="apple-converted-space"/>
                <w:rFonts w:ascii="Helvetica" w:hAnsi="Helvetica"/>
                <w:color w:val="000000"/>
              </w:rPr>
              <w:t> </w:t>
            </w:r>
            <w:r>
              <w:rPr>
                <w:rStyle w:val="HTMLCode"/>
                <w:color w:val="000000"/>
              </w:rPr>
              <w:t>"less"</w:t>
            </w:r>
            <w:r>
              <w:rPr>
                <w:rFonts w:ascii="Helvetica" w:hAnsi="Helvetica"/>
                <w:color w:val="000000"/>
              </w:rPr>
              <w:t>. You can specify just the initial letter.</w:t>
            </w:r>
          </w:p>
        </w:tc>
      </w:tr>
      <w:tr w:rsidR="007D523F" w14:paraId="2100CE1D" w14:textId="77777777" w:rsidTr="007D523F">
        <w:trPr>
          <w:tblCellSpacing w:w="15" w:type="dxa"/>
        </w:trPr>
        <w:tc>
          <w:tcPr>
            <w:tcW w:w="0" w:type="auto"/>
            <w:hideMark/>
          </w:tcPr>
          <w:p w14:paraId="2641DF21" w14:textId="0BADB3EE" w:rsidR="007D523F" w:rsidRDefault="00A02539">
            <w:pPr>
              <w:rPr>
                <w:rFonts w:ascii="Helvetica" w:eastAsia="Times New Roman" w:hAnsi="Helvetica"/>
                <w:color w:val="000000"/>
              </w:rPr>
            </w:pPr>
            <w:r>
              <w:rPr>
                <w:rStyle w:val="HTMLCode"/>
                <w:color w:val="000000"/>
              </w:rPr>
              <w:t>M</w:t>
            </w:r>
            <w:r w:rsidR="007D523F">
              <w:rPr>
                <w:rStyle w:val="HTMLCode"/>
                <w:color w:val="000000"/>
              </w:rPr>
              <w:t>u</w:t>
            </w:r>
          </w:p>
        </w:tc>
        <w:tc>
          <w:tcPr>
            <w:tcW w:w="0" w:type="auto"/>
            <w:hideMark/>
          </w:tcPr>
          <w:p w14:paraId="4819CE01" w14:textId="77777777" w:rsidR="007D523F" w:rsidRDefault="007D523F">
            <w:pPr>
              <w:pStyle w:val="NormalWeb"/>
              <w:spacing w:before="0" w:beforeAutospacing="0" w:after="90" w:afterAutospacing="0"/>
              <w:rPr>
                <w:rFonts w:ascii="Helvetica" w:hAnsi="Helvetica"/>
                <w:color w:val="000000"/>
              </w:rPr>
            </w:pPr>
            <w:r>
              <w:rPr>
                <w:rFonts w:ascii="Helvetica" w:hAnsi="Helvetica"/>
                <w:color w:val="000000"/>
              </w:rPr>
              <w:t>a number indicating the true value of the mean (or difference in means if you are performing a two sample test).</w:t>
            </w:r>
          </w:p>
        </w:tc>
      </w:tr>
      <w:tr w:rsidR="007D523F" w14:paraId="3B3434B8" w14:textId="77777777" w:rsidTr="007D523F">
        <w:trPr>
          <w:tblCellSpacing w:w="15" w:type="dxa"/>
        </w:trPr>
        <w:tc>
          <w:tcPr>
            <w:tcW w:w="0" w:type="auto"/>
            <w:hideMark/>
          </w:tcPr>
          <w:p w14:paraId="36EFE888" w14:textId="77777777" w:rsidR="007D523F" w:rsidRDefault="007D523F">
            <w:pPr>
              <w:rPr>
                <w:rFonts w:ascii="Helvetica" w:eastAsia="Times New Roman" w:hAnsi="Helvetica"/>
                <w:color w:val="000000"/>
              </w:rPr>
            </w:pPr>
            <w:r>
              <w:rPr>
                <w:rStyle w:val="HTMLCode"/>
                <w:color w:val="000000"/>
              </w:rPr>
              <w:t>paired</w:t>
            </w:r>
          </w:p>
        </w:tc>
        <w:tc>
          <w:tcPr>
            <w:tcW w:w="0" w:type="auto"/>
            <w:hideMark/>
          </w:tcPr>
          <w:p w14:paraId="2CB87383" w14:textId="77777777" w:rsidR="007D523F" w:rsidRDefault="007D523F">
            <w:pPr>
              <w:pStyle w:val="NormalWeb"/>
              <w:spacing w:before="0" w:beforeAutospacing="0" w:after="90" w:afterAutospacing="0"/>
              <w:rPr>
                <w:rFonts w:ascii="Helvetica" w:hAnsi="Helvetica"/>
                <w:color w:val="000000"/>
              </w:rPr>
            </w:pPr>
            <w:r>
              <w:rPr>
                <w:rFonts w:ascii="Helvetica" w:hAnsi="Helvetica"/>
                <w:color w:val="000000"/>
              </w:rPr>
              <w:t>a logical indicating whether you want a paired t-test.</w:t>
            </w:r>
          </w:p>
        </w:tc>
      </w:tr>
    </w:tbl>
    <w:p w14:paraId="58F95DC6" w14:textId="77777777" w:rsidR="00D648A3" w:rsidRDefault="00D648A3" w:rsidP="00D648A3">
      <w:pPr>
        <w:pStyle w:val="Heading2"/>
        <w:spacing w:before="0" w:line="525" w:lineRule="atLeast"/>
        <w:textAlignment w:val="baseline"/>
        <w:rPr>
          <w:rFonts w:ascii="Helvetica" w:eastAsia="Times New Roman" w:hAnsi="Helvetica"/>
          <w:b w:val="0"/>
          <w:bCs w:val="0"/>
          <w:color w:val="555555"/>
          <w:sz w:val="42"/>
          <w:szCs w:val="42"/>
        </w:rPr>
      </w:pPr>
      <w:r>
        <w:rPr>
          <w:rFonts w:ascii="Helvetica" w:eastAsia="Times New Roman" w:hAnsi="Helvetica"/>
          <w:b w:val="0"/>
          <w:bCs w:val="0"/>
          <w:color w:val="555555"/>
          <w:sz w:val="42"/>
          <w:szCs w:val="42"/>
        </w:rPr>
        <w:t>Calculating the Statistic / Test Types</w:t>
      </w:r>
    </w:p>
    <w:p w14:paraId="718F4BB2" w14:textId="77777777" w:rsidR="00D648A3" w:rsidRPr="00D648A3" w:rsidRDefault="00D648A3" w:rsidP="00D648A3">
      <w:pPr>
        <w:pStyle w:val="NormalWeb"/>
        <w:shd w:val="clear" w:color="auto" w:fill="FFFFFF"/>
        <w:spacing w:before="0" w:beforeAutospacing="0" w:after="0" w:afterAutospacing="0"/>
        <w:textAlignment w:val="baseline"/>
        <w:rPr>
          <w:rFonts w:ascii="PT Sans" w:hAnsi="PT Sans"/>
          <w:sz w:val="24"/>
          <w:szCs w:val="24"/>
        </w:rPr>
      </w:pPr>
      <w:r>
        <w:rPr>
          <w:rFonts w:ascii="PT Sans" w:hAnsi="PT Sans"/>
          <w:color w:val="777777"/>
        </w:rPr>
        <w:br/>
      </w:r>
      <w:r w:rsidRPr="00D648A3">
        <w:rPr>
          <w:rFonts w:ascii="PT Sans" w:hAnsi="PT Sans"/>
          <w:sz w:val="24"/>
          <w:szCs w:val="24"/>
        </w:rPr>
        <w:t>There are</w:t>
      </w:r>
      <w:r w:rsidRPr="00D648A3">
        <w:rPr>
          <w:rStyle w:val="Strong"/>
          <w:rFonts w:ascii="inherit" w:hAnsi="inherit"/>
          <w:sz w:val="24"/>
          <w:szCs w:val="24"/>
          <w:bdr w:val="none" w:sz="0" w:space="0" w:color="auto" w:frame="1"/>
        </w:rPr>
        <w:t> three main types of t-test:</w:t>
      </w:r>
    </w:p>
    <w:p w14:paraId="2157D28B" w14:textId="77777777" w:rsidR="00D648A3" w:rsidRPr="00D648A3" w:rsidRDefault="00D648A3" w:rsidP="00D648A3">
      <w:pPr>
        <w:numPr>
          <w:ilvl w:val="0"/>
          <w:numId w:val="10"/>
        </w:numPr>
        <w:shd w:val="clear" w:color="auto" w:fill="FFFFFF"/>
        <w:ind w:left="450"/>
        <w:textAlignment w:val="baseline"/>
        <w:rPr>
          <w:rFonts w:ascii="inherit" w:eastAsia="Times New Roman" w:hAnsi="inherit"/>
          <w:color w:val="auto"/>
          <w:sz w:val="24"/>
          <w:szCs w:val="24"/>
        </w:rPr>
      </w:pPr>
      <w:r w:rsidRPr="00D648A3">
        <w:rPr>
          <w:rFonts w:ascii="inherit" w:eastAsia="Times New Roman" w:hAnsi="inherit"/>
          <w:color w:val="auto"/>
          <w:sz w:val="24"/>
          <w:szCs w:val="24"/>
        </w:rPr>
        <w:t>An </w:t>
      </w:r>
      <w:hyperlink r:id="rId52" w:history="1">
        <w:r w:rsidRPr="00D648A3">
          <w:rPr>
            <w:rStyle w:val="Hyperlink"/>
            <w:rFonts w:ascii="inherit" w:eastAsia="Times New Roman" w:hAnsi="inherit"/>
            <w:color w:val="auto"/>
            <w:sz w:val="24"/>
            <w:szCs w:val="24"/>
            <w:bdr w:val="none" w:sz="0" w:space="0" w:color="auto" w:frame="1"/>
          </w:rPr>
          <w:t>Independent Samples t-test</w:t>
        </w:r>
      </w:hyperlink>
      <w:r w:rsidRPr="00D648A3">
        <w:rPr>
          <w:rFonts w:ascii="inherit" w:eastAsia="Times New Roman" w:hAnsi="inherit"/>
          <w:color w:val="auto"/>
          <w:sz w:val="24"/>
          <w:szCs w:val="24"/>
        </w:rPr>
        <w:t> compares the </w:t>
      </w:r>
      <w:hyperlink r:id="rId53" w:anchor="mean" w:history="1">
        <w:r w:rsidRPr="00D648A3">
          <w:rPr>
            <w:rStyle w:val="Hyperlink"/>
            <w:rFonts w:ascii="inherit" w:eastAsia="Times New Roman" w:hAnsi="inherit"/>
            <w:color w:val="auto"/>
            <w:sz w:val="24"/>
            <w:szCs w:val="24"/>
            <w:bdr w:val="none" w:sz="0" w:space="0" w:color="auto" w:frame="1"/>
          </w:rPr>
          <w:t>means </w:t>
        </w:r>
      </w:hyperlink>
      <w:r w:rsidRPr="00D648A3">
        <w:rPr>
          <w:rFonts w:ascii="inherit" w:eastAsia="Times New Roman" w:hAnsi="inherit"/>
          <w:color w:val="auto"/>
          <w:sz w:val="24"/>
          <w:szCs w:val="24"/>
        </w:rPr>
        <w:t>for two groups.</w:t>
      </w:r>
    </w:p>
    <w:p w14:paraId="4134E11C" w14:textId="77777777" w:rsidR="00D648A3" w:rsidRPr="00D648A3" w:rsidRDefault="00D648A3" w:rsidP="00D648A3">
      <w:pPr>
        <w:numPr>
          <w:ilvl w:val="0"/>
          <w:numId w:val="10"/>
        </w:numPr>
        <w:shd w:val="clear" w:color="auto" w:fill="FFFFFF"/>
        <w:ind w:left="450"/>
        <w:textAlignment w:val="baseline"/>
        <w:rPr>
          <w:rFonts w:ascii="inherit" w:eastAsia="Times New Roman" w:hAnsi="inherit"/>
          <w:color w:val="auto"/>
          <w:sz w:val="24"/>
          <w:szCs w:val="24"/>
        </w:rPr>
      </w:pPr>
      <w:r w:rsidRPr="00D648A3">
        <w:rPr>
          <w:rFonts w:ascii="inherit" w:eastAsia="Times New Roman" w:hAnsi="inherit"/>
          <w:color w:val="auto"/>
          <w:sz w:val="24"/>
          <w:szCs w:val="24"/>
        </w:rPr>
        <w:t>A</w:t>
      </w:r>
      <w:hyperlink r:id="rId54" w:anchor="PairedTTest" w:history="1">
        <w:r w:rsidRPr="00D648A3">
          <w:rPr>
            <w:rStyle w:val="Hyperlink"/>
            <w:rFonts w:ascii="inherit" w:eastAsia="Times New Roman" w:hAnsi="inherit"/>
            <w:color w:val="auto"/>
            <w:sz w:val="24"/>
            <w:szCs w:val="24"/>
            <w:bdr w:val="none" w:sz="0" w:space="0" w:color="auto" w:frame="1"/>
          </w:rPr>
          <w:t> Paired sample t-test</w:t>
        </w:r>
      </w:hyperlink>
      <w:r w:rsidRPr="00D648A3">
        <w:rPr>
          <w:rFonts w:ascii="inherit" w:eastAsia="Times New Roman" w:hAnsi="inherit"/>
          <w:color w:val="auto"/>
          <w:sz w:val="24"/>
          <w:szCs w:val="24"/>
        </w:rPr>
        <w:t> compares means from the same group at different times (say, one year apart).</w:t>
      </w:r>
    </w:p>
    <w:p w14:paraId="24ACB502" w14:textId="36B2266C" w:rsidR="00D648A3" w:rsidRDefault="00D648A3" w:rsidP="00D648A3">
      <w:pPr>
        <w:numPr>
          <w:ilvl w:val="0"/>
          <w:numId w:val="10"/>
        </w:numPr>
        <w:shd w:val="clear" w:color="auto" w:fill="FFFFFF"/>
        <w:ind w:left="450"/>
        <w:textAlignment w:val="baseline"/>
        <w:rPr>
          <w:rFonts w:ascii="inherit" w:eastAsia="Times New Roman" w:hAnsi="inherit"/>
          <w:color w:val="auto"/>
          <w:sz w:val="24"/>
          <w:szCs w:val="24"/>
        </w:rPr>
      </w:pPr>
      <w:r w:rsidRPr="00D648A3">
        <w:rPr>
          <w:rFonts w:ascii="inherit" w:eastAsia="Times New Roman" w:hAnsi="inherit"/>
          <w:color w:val="auto"/>
          <w:sz w:val="24"/>
          <w:szCs w:val="24"/>
        </w:rPr>
        <w:t>A </w:t>
      </w:r>
      <w:hyperlink r:id="rId55" w:history="1">
        <w:r w:rsidRPr="00D648A3">
          <w:rPr>
            <w:rStyle w:val="Hyperlink"/>
            <w:rFonts w:ascii="inherit" w:eastAsia="Times New Roman" w:hAnsi="inherit"/>
            <w:color w:val="auto"/>
            <w:sz w:val="24"/>
            <w:szCs w:val="24"/>
            <w:bdr w:val="none" w:sz="0" w:space="0" w:color="auto" w:frame="1"/>
          </w:rPr>
          <w:t>one-sample t-test</w:t>
        </w:r>
      </w:hyperlink>
      <w:r w:rsidRPr="00D648A3">
        <w:rPr>
          <w:rFonts w:ascii="inherit" w:eastAsia="Times New Roman" w:hAnsi="inherit"/>
          <w:color w:val="auto"/>
          <w:sz w:val="24"/>
          <w:szCs w:val="24"/>
        </w:rPr>
        <w:t> tests the mean of a single group against a known mean.</w:t>
      </w:r>
    </w:p>
    <w:p w14:paraId="3F03996A" w14:textId="77777777" w:rsidR="00DC1E47" w:rsidRPr="00D648A3" w:rsidRDefault="00DC1E47" w:rsidP="00DC1E47">
      <w:pPr>
        <w:shd w:val="clear" w:color="auto" w:fill="FFFFFF"/>
        <w:ind w:left="450"/>
        <w:textAlignment w:val="baseline"/>
        <w:rPr>
          <w:rFonts w:ascii="inherit" w:eastAsia="Times New Roman" w:hAnsi="inherit"/>
          <w:color w:val="auto"/>
          <w:sz w:val="24"/>
          <w:szCs w:val="24"/>
        </w:rPr>
      </w:pPr>
    </w:p>
    <w:p w14:paraId="2BC2F44F" w14:textId="1A5982B9" w:rsidR="004B22AE" w:rsidRDefault="00DC1E47" w:rsidP="004B22AE">
      <w:pPr>
        <w:widowControl w:val="0"/>
        <w:autoSpaceDE w:val="0"/>
        <w:autoSpaceDN w:val="0"/>
        <w:adjustRightInd w:val="0"/>
        <w:spacing w:after="240" w:line="560" w:lineRule="atLeast"/>
        <w:rPr>
          <w:rFonts w:ascii="Times Roman" w:hAnsi="Times Roman" w:cs="Times Roman"/>
          <w:color w:val="000000"/>
          <w:sz w:val="24"/>
          <w:szCs w:val="24"/>
          <w:bdr w:val="none" w:sz="0" w:space="0" w:color="auto"/>
        </w:rPr>
      </w:pPr>
      <w:r>
        <w:rPr>
          <w:rFonts w:ascii="Times Roman" w:hAnsi="Times Roman" w:cs="Times Roman"/>
          <w:noProof/>
          <w:color w:val="000000"/>
          <w:sz w:val="24"/>
          <w:szCs w:val="24"/>
          <w:bdr w:val="none" w:sz="0" w:space="0" w:color="auto"/>
        </w:rPr>
        <w:drawing>
          <wp:inline distT="0" distB="0" distL="0" distR="0" wp14:anchorId="76F8AB2D" wp14:editId="39A702AC">
            <wp:extent cx="5599101" cy="3721312"/>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02.33 AM.png"/>
                    <pic:cNvPicPr/>
                  </pic:nvPicPr>
                  <pic:blipFill>
                    <a:blip r:embed="rId56">
                      <a:extLst>
                        <a:ext uri="{28A0092B-C50C-407E-A947-70E740481C1C}">
                          <a14:useLocalDpi xmlns:a14="http://schemas.microsoft.com/office/drawing/2010/main" val="0"/>
                        </a:ext>
                      </a:extLst>
                    </a:blip>
                    <a:stretch>
                      <a:fillRect/>
                    </a:stretch>
                  </pic:blipFill>
                  <pic:spPr>
                    <a:xfrm>
                      <a:off x="0" y="0"/>
                      <a:ext cx="5600700" cy="3722375"/>
                    </a:xfrm>
                    <a:prstGeom prst="rect">
                      <a:avLst/>
                    </a:prstGeom>
                  </pic:spPr>
                </pic:pic>
              </a:graphicData>
            </a:graphic>
          </wp:inline>
        </w:drawing>
      </w:r>
    </w:p>
    <w:p w14:paraId="571E5620" w14:textId="77777777" w:rsidR="00DC1E47" w:rsidRDefault="00DC1E47" w:rsidP="004B22AE">
      <w:pPr>
        <w:widowControl w:val="0"/>
        <w:autoSpaceDE w:val="0"/>
        <w:autoSpaceDN w:val="0"/>
        <w:adjustRightInd w:val="0"/>
        <w:spacing w:after="240" w:line="560" w:lineRule="atLeast"/>
        <w:rPr>
          <w:rFonts w:ascii="Times Roman" w:hAnsi="Times Roman" w:cs="Times Roman"/>
          <w:color w:val="000000"/>
          <w:sz w:val="24"/>
          <w:szCs w:val="24"/>
          <w:bdr w:val="none" w:sz="0" w:space="0" w:color="auto"/>
        </w:rPr>
      </w:pPr>
    </w:p>
    <w:p w14:paraId="41DAFB11" w14:textId="73E335E3" w:rsidR="00DC1E47" w:rsidRDefault="00DC1E47" w:rsidP="004B22AE">
      <w:pPr>
        <w:widowControl w:val="0"/>
        <w:autoSpaceDE w:val="0"/>
        <w:autoSpaceDN w:val="0"/>
        <w:adjustRightInd w:val="0"/>
        <w:spacing w:after="240" w:line="560" w:lineRule="atLeast"/>
        <w:rPr>
          <w:rFonts w:ascii="Times Roman" w:hAnsi="Times Roman" w:cs="Times Roman"/>
          <w:color w:val="000000"/>
          <w:sz w:val="24"/>
          <w:szCs w:val="24"/>
          <w:bdr w:val="none" w:sz="0" w:space="0" w:color="auto"/>
        </w:rPr>
      </w:pPr>
    </w:p>
    <w:p w14:paraId="68E3378C" w14:textId="3C196894" w:rsidR="004B22AE" w:rsidRPr="00963C71" w:rsidRDefault="00963C71" w:rsidP="00963C71">
      <w:pPr>
        <w:widowControl w:val="0"/>
        <w:autoSpaceDE w:val="0"/>
        <w:autoSpaceDN w:val="0"/>
        <w:adjustRightInd w:val="0"/>
        <w:spacing w:after="240" w:line="560" w:lineRule="atLeast"/>
        <w:rPr>
          <w:rFonts w:ascii="Times Roman" w:hAnsi="Times Roman" w:cs="Times Roman"/>
          <w:color w:val="000000"/>
          <w:sz w:val="24"/>
          <w:szCs w:val="24"/>
          <w:bdr w:val="none" w:sz="0" w:space="0" w:color="auto"/>
        </w:rPr>
      </w:pPr>
      <w:r>
        <w:rPr>
          <w:rFonts w:ascii="Times Roman" w:hAnsi="Times Roman" w:cs="Times Roman"/>
          <w:noProof/>
          <w:color w:val="000000"/>
          <w:sz w:val="24"/>
          <w:szCs w:val="24"/>
          <w:bdr w:val="none" w:sz="0" w:space="0" w:color="auto"/>
        </w:rPr>
        <w:drawing>
          <wp:inline distT="0" distB="0" distL="0" distR="0" wp14:anchorId="03A9F885" wp14:editId="0D8C2885">
            <wp:extent cx="5714307" cy="3717078"/>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06.33 AM.png"/>
                    <pic:cNvPicPr/>
                  </pic:nvPicPr>
                  <pic:blipFill>
                    <a:blip r:embed="rId57">
                      <a:extLst>
                        <a:ext uri="{28A0092B-C50C-407E-A947-70E740481C1C}">
                          <a14:useLocalDpi xmlns:a14="http://schemas.microsoft.com/office/drawing/2010/main" val="0"/>
                        </a:ext>
                      </a:extLst>
                    </a:blip>
                    <a:stretch>
                      <a:fillRect/>
                    </a:stretch>
                  </pic:blipFill>
                  <pic:spPr>
                    <a:xfrm>
                      <a:off x="0" y="0"/>
                      <a:ext cx="5715000" cy="3717529"/>
                    </a:xfrm>
                    <a:prstGeom prst="rect">
                      <a:avLst/>
                    </a:prstGeom>
                  </pic:spPr>
                </pic:pic>
              </a:graphicData>
            </a:graphic>
          </wp:inline>
        </w:drawing>
      </w:r>
    </w:p>
    <w:p w14:paraId="50167BF9" w14:textId="4142F0A5" w:rsidR="004B22AE" w:rsidRDefault="00963C71" w:rsidP="00066671">
      <w:pPr>
        <w:rPr>
          <w:b/>
          <w:color w:val="auto"/>
          <w:sz w:val="28"/>
          <w:szCs w:val="28"/>
        </w:rPr>
      </w:pPr>
      <w:r>
        <w:rPr>
          <w:b/>
          <w:noProof/>
          <w:color w:val="auto"/>
          <w:sz w:val="28"/>
          <w:szCs w:val="28"/>
        </w:rPr>
        <w:drawing>
          <wp:inline distT="0" distB="0" distL="0" distR="0" wp14:anchorId="4016BC4A" wp14:editId="6FEB9754">
            <wp:extent cx="5270500" cy="2044912"/>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06.47 AM.png"/>
                    <pic:cNvPicPr/>
                  </pic:nvPicPr>
                  <pic:blipFill>
                    <a:blip r:embed="rId58">
                      <a:extLst>
                        <a:ext uri="{28A0092B-C50C-407E-A947-70E740481C1C}">
                          <a14:useLocalDpi xmlns:a14="http://schemas.microsoft.com/office/drawing/2010/main" val="0"/>
                        </a:ext>
                      </a:extLst>
                    </a:blip>
                    <a:stretch>
                      <a:fillRect/>
                    </a:stretch>
                  </pic:blipFill>
                  <pic:spPr>
                    <a:xfrm>
                      <a:off x="0" y="0"/>
                      <a:ext cx="5270500" cy="2044912"/>
                    </a:xfrm>
                    <a:prstGeom prst="rect">
                      <a:avLst/>
                    </a:prstGeom>
                  </pic:spPr>
                </pic:pic>
              </a:graphicData>
            </a:graphic>
          </wp:inline>
        </w:drawing>
      </w:r>
    </w:p>
    <w:p w14:paraId="35CDC15F" w14:textId="391D4063" w:rsidR="00963C71" w:rsidRDefault="00CF2BBA" w:rsidP="00066671">
      <w:pPr>
        <w:rPr>
          <w:b/>
          <w:color w:val="auto"/>
          <w:sz w:val="28"/>
          <w:szCs w:val="28"/>
        </w:rPr>
      </w:pPr>
      <w:r>
        <w:rPr>
          <w:b/>
          <w:color w:val="auto"/>
          <w:sz w:val="28"/>
          <w:szCs w:val="28"/>
        </w:rPr>
        <w:t>--------------------------------------------------------------------------------</w:t>
      </w:r>
    </w:p>
    <w:p w14:paraId="1B80DB1B" w14:textId="39625122" w:rsidR="00963C71" w:rsidRDefault="00963C71" w:rsidP="00963C71">
      <w:pPr>
        <w:widowControl w:val="0"/>
        <w:autoSpaceDE w:val="0"/>
        <w:autoSpaceDN w:val="0"/>
        <w:adjustRightInd w:val="0"/>
        <w:spacing w:after="240" w:line="560" w:lineRule="atLeast"/>
        <w:rPr>
          <w:b/>
          <w:bCs/>
          <w:color w:val="000000"/>
          <w:sz w:val="28"/>
          <w:szCs w:val="28"/>
          <w:bdr w:val="none" w:sz="0" w:space="0" w:color="auto"/>
        </w:rPr>
      </w:pPr>
      <w:r w:rsidRPr="00963C71">
        <w:rPr>
          <w:b/>
          <w:bCs/>
          <w:color w:val="000000"/>
          <w:sz w:val="28"/>
          <w:szCs w:val="28"/>
          <w:bdr w:val="none" w:sz="0" w:space="0" w:color="auto"/>
        </w:rPr>
        <w:t>9.9 Forming a Confidence Interval for a Mean  (read from R cookbook)</w:t>
      </w:r>
    </w:p>
    <w:p w14:paraId="5EFCCB78" w14:textId="323BE803" w:rsidR="00CF2BBA" w:rsidRPr="00963C71" w:rsidRDefault="00CF2BBA" w:rsidP="00963C71">
      <w:pPr>
        <w:widowControl w:val="0"/>
        <w:autoSpaceDE w:val="0"/>
        <w:autoSpaceDN w:val="0"/>
        <w:adjustRightInd w:val="0"/>
        <w:spacing w:after="240" w:line="560" w:lineRule="atLeast"/>
        <w:rPr>
          <w:color w:val="000000"/>
          <w:sz w:val="28"/>
          <w:szCs w:val="28"/>
          <w:bdr w:val="none" w:sz="0" w:space="0" w:color="auto"/>
        </w:rPr>
      </w:pPr>
      <w:r>
        <w:rPr>
          <w:b/>
          <w:bCs/>
          <w:color w:val="000000"/>
          <w:sz w:val="28"/>
          <w:szCs w:val="28"/>
          <w:bdr w:val="none" w:sz="0" w:space="0" w:color="auto"/>
        </w:rPr>
        <w:t>--------------------------------------------------------------------------------</w:t>
      </w:r>
    </w:p>
    <w:p w14:paraId="41915EAE" w14:textId="77777777" w:rsidR="002103C5" w:rsidRDefault="002103C5" w:rsidP="00CF2BBA">
      <w:pPr>
        <w:widowControl w:val="0"/>
        <w:autoSpaceDE w:val="0"/>
        <w:autoSpaceDN w:val="0"/>
        <w:adjustRightInd w:val="0"/>
        <w:spacing w:after="240" w:line="560" w:lineRule="atLeast"/>
        <w:jc w:val="center"/>
        <w:rPr>
          <w:b/>
          <w:bCs/>
          <w:color w:val="000000"/>
          <w:sz w:val="28"/>
          <w:szCs w:val="28"/>
          <w:bdr w:val="none" w:sz="0" w:space="0" w:color="auto"/>
        </w:rPr>
      </w:pPr>
    </w:p>
    <w:p w14:paraId="00EA1D52" w14:textId="77777777" w:rsidR="002103C5" w:rsidRDefault="002103C5" w:rsidP="00CF2BBA">
      <w:pPr>
        <w:widowControl w:val="0"/>
        <w:autoSpaceDE w:val="0"/>
        <w:autoSpaceDN w:val="0"/>
        <w:adjustRightInd w:val="0"/>
        <w:spacing w:after="240" w:line="560" w:lineRule="atLeast"/>
        <w:jc w:val="center"/>
        <w:rPr>
          <w:b/>
          <w:bCs/>
          <w:color w:val="000000"/>
          <w:sz w:val="28"/>
          <w:szCs w:val="28"/>
          <w:bdr w:val="none" w:sz="0" w:space="0" w:color="auto"/>
        </w:rPr>
      </w:pPr>
    </w:p>
    <w:p w14:paraId="307379AE" w14:textId="77777777" w:rsidR="002103C5" w:rsidRDefault="002103C5" w:rsidP="00CF2BBA">
      <w:pPr>
        <w:widowControl w:val="0"/>
        <w:autoSpaceDE w:val="0"/>
        <w:autoSpaceDN w:val="0"/>
        <w:adjustRightInd w:val="0"/>
        <w:spacing w:after="240" w:line="560" w:lineRule="atLeast"/>
        <w:jc w:val="center"/>
        <w:rPr>
          <w:b/>
          <w:bCs/>
          <w:color w:val="000000"/>
          <w:sz w:val="28"/>
          <w:szCs w:val="28"/>
          <w:bdr w:val="none" w:sz="0" w:space="0" w:color="auto"/>
        </w:rPr>
      </w:pPr>
    </w:p>
    <w:p w14:paraId="590FC61A" w14:textId="77777777" w:rsidR="002103C5" w:rsidRDefault="002103C5" w:rsidP="00CF2BBA">
      <w:pPr>
        <w:widowControl w:val="0"/>
        <w:autoSpaceDE w:val="0"/>
        <w:autoSpaceDN w:val="0"/>
        <w:adjustRightInd w:val="0"/>
        <w:spacing w:after="240" w:line="560" w:lineRule="atLeast"/>
        <w:jc w:val="center"/>
        <w:rPr>
          <w:b/>
          <w:bCs/>
          <w:color w:val="000000"/>
          <w:sz w:val="28"/>
          <w:szCs w:val="28"/>
          <w:bdr w:val="none" w:sz="0" w:space="0" w:color="auto"/>
        </w:rPr>
      </w:pPr>
    </w:p>
    <w:p w14:paraId="48958F51" w14:textId="2CA7F908" w:rsidR="00CF2BBA" w:rsidRPr="00CF2BBA" w:rsidRDefault="00CF2BBA" w:rsidP="00CF2BBA">
      <w:pPr>
        <w:widowControl w:val="0"/>
        <w:autoSpaceDE w:val="0"/>
        <w:autoSpaceDN w:val="0"/>
        <w:adjustRightInd w:val="0"/>
        <w:spacing w:after="240" w:line="560" w:lineRule="atLeast"/>
        <w:jc w:val="center"/>
        <w:rPr>
          <w:b/>
          <w:bCs/>
          <w:color w:val="000000"/>
          <w:sz w:val="28"/>
          <w:szCs w:val="28"/>
          <w:bdr w:val="none" w:sz="0" w:space="0" w:color="auto"/>
        </w:rPr>
      </w:pPr>
      <w:r w:rsidRPr="00CF2BBA">
        <w:rPr>
          <w:b/>
          <w:bCs/>
          <w:color w:val="000000"/>
          <w:sz w:val="28"/>
          <w:szCs w:val="28"/>
          <w:bdr w:val="none" w:sz="0" w:space="0" w:color="auto"/>
        </w:rPr>
        <w:t>9.10 Forming a Confidence Interval for a Median</w:t>
      </w:r>
    </w:p>
    <w:p w14:paraId="3180178E" w14:textId="40D3AAD2" w:rsidR="00CF2BBA" w:rsidRDefault="00CF2BBA" w:rsidP="00066671">
      <w:pPr>
        <w:rPr>
          <w:b/>
          <w:color w:val="auto"/>
          <w:sz w:val="28"/>
          <w:szCs w:val="28"/>
        </w:rPr>
      </w:pPr>
      <w:r>
        <w:rPr>
          <w:b/>
          <w:noProof/>
          <w:color w:val="auto"/>
          <w:sz w:val="28"/>
          <w:szCs w:val="28"/>
        </w:rPr>
        <w:drawing>
          <wp:inline distT="0" distB="0" distL="0" distR="0" wp14:anchorId="1C7B458A" wp14:editId="02F30A02">
            <wp:extent cx="5600700" cy="3014980"/>
            <wp:effectExtent l="0" t="0" r="1270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16.40 AM.png"/>
                    <pic:cNvPicPr/>
                  </pic:nvPicPr>
                  <pic:blipFill>
                    <a:blip r:embed="rId59">
                      <a:extLst>
                        <a:ext uri="{28A0092B-C50C-407E-A947-70E740481C1C}">
                          <a14:useLocalDpi xmlns:a14="http://schemas.microsoft.com/office/drawing/2010/main" val="0"/>
                        </a:ext>
                      </a:extLst>
                    </a:blip>
                    <a:stretch>
                      <a:fillRect/>
                    </a:stretch>
                  </pic:blipFill>
                  <pic:spPr>
                    <a:xfrm>
                      <a:off x="0" y="0"/>
                      <a:ext cx="5600700" cy="3014980"/>
                    </a:xfrm>
                    <a:prstGeom prst="rect">
                      <a:avLst/>
                    </a:prstGeom>
                  </pic:spPr>
                </pic:pic>
              </a:graphicData>
            </a:graphic>
          </wp:inline>
        </w:drawing>
      </w:r>
    </w:p>
    <w:p w14:paraId="134D07B2" w14:textId="0D2CF422" w:rsidR="00CF2BBA" w:rsidRDefault="00CF2BBA" w:rsidP="00CF2BBA">
      <w:pPr>
        <w:rPr>
          <w:sz w:val="28"/>
          <w:szCs w:val="28"/>
        </w:rPr>
      </w:pPr>
    </w:p>
    <w:p w14:paraId="7307721A" w14:textId="77777777" w:rsidR="00CF2BBA" w:rsidRDefault="00CF2BBA" w:rsidP="00CF2BBA">
      <w:pPr>
        <w:widowControl w:val="0"/>
        <w:autoSpaceDE w:val="0"/>
        <w:autoSpaceDN w:val="0"/>
        <w:adjustRightInd w:val="0"/>
        <w:spacing w:after="240" w:line="260" w:lineRule="atLeast"/>
        <w:rPr>
          <w:rFonts w:ascii="Times Roman" w:hAnsi="Times Roman" w:cs="Times Roman"/>
          <w:color w:val="000000"/>
          <w:sz w:val="24"/>
          <w:szCs w:val="24"/>
          <w:bdr w:val="none" w:sz="0" w:space="0" w:color="auto"/>
        </w:rPr>
      </w:pPr>
      <w:r>
        <w:rPr>
          <w:rFonts w:ascii="Times Roman" w:hAnsi="Times Roman" w:cs="Times Roman"/>
          <w:color w:val="000000"/>
          <w:sz w:val="21"/>
          <w:szCs w:val="21"/>
          <w:bdr w:val="none" w:sz="0" w:space="0" w:color="auto"/>
        </w:rPr>
        <w:t xml:space="preserve">&gt; </w:t>
      </w:r>
      <w:r>
        <w:rPr>
          <w:rFonts w:ascii="Times Bold" w:hAnsi="Times Bold" w:cs="Times Bold"/>
          <w:b/>
          <w:bCs/>
          <w:color w:val="000000"/>
          <w:sz w:val="21"/>
          <w:szCs w:val="21"/>
          <w:bdr w:val="none" w:sz="0" w:space="0" w:color="auto"/>
        </w:rPr>
        <w:t xml:space="preserve">wilcox.test(x, conf.int=TRUE) </w:t>
      </w:r>
      <w:r>
        <w:rPr>
          <w:rFonts w:ascii="Times Roman" w:hAnsi="Times Roman" w:cs="Times Roman"/>
          <w:color w:val="000000"/>
          <w:sz w:val="21"/>
          <w:szCs w:val="21"/>
          <w:bdr w:val="none" w:sz="0" w:space="0" w:color="auto"/>
        </w:rPr>
        <w:t xml:space="preserve">Wilcoxon signed rank test </w:t>
      </w:r>
    </w:p>
    <w:p w14:paraId="24C39DC0" w14:textId="77777777" w:rsidR="00CF2BBA" w:rsidRPr="00CF2BBA" w:rsidRDefault="00CF2BBA" w:rsidP="00CF2BBA">
      <w:pPr>
        <w:widowControl w:val="0"/>
        <w:autoSpaceDE w:val="0"/>
        <w:autoSpaceDN w:val="0"/>
        <w:adjustRightInd w:val="0"/>
        <w:spacing w:after="240" w:line="260" w:lineRule="atLeast"/>
        <w:rPr>
          <w:color w:val="000000"/>
          <w:sz w:val="24"/>
          <w:szCs w:val="24"/>
          <w:bdr w:val="none" w:sz="0" w:space="0" w:color="auto"/>
        </w:rPr>
      </w:pPr>
      <w:r w:rsidRPr="00CF2BBA">
        <w:rPr>
          <w:color w:val="000000"/>
          <w:sz w:val="24"/>
          <w:szCs w:val="24"/>
          <w:bdr w:val="none" w:sz="0" w:space="0" w:color="auto"/>
        </w:rPr>
        <w:t>data: x</w:t>
      </w:r>
    </w:p>
    <w:p w14:paraId="12475B70" w14:textId="77777777" w:rsidR="00CF2BBA" w:rsidRPr="00CF2BBA" w:rsidRDefault="00CF2BBA" w:rsidP="00CF2BBA">
      <w:pPr>
        <w:widowControl w:val="0"/>
        <w:autoSpaceDE w:val="0"/>
        <w:autoSpaceDN w:val="0"/>
        <w:adjustRightInd w:val="0"/>
        <w:spacing w:after="240" w:line="260" w:lineRule="atLeast"/>
        <w:rPr>
          <w:color w:val="000000"/>
          <w:sz w:val="24"/>
          <w:szCs w:val="24"/>
          <w:bdr w:val="none" w:sz="0" w:space="0" w:color="auto"/>
        </w:rPr>
      </w:pPr>
      <w:r w:rsidRPr="00CF2BBA">
        <w:rPr>
          <w:color w:val="000000"/>
          <w:sz w:val="24"/>
          <w:szCs w:val="24"/>
          <w:bdr w:val="none" w:sz="0" w:space="0" w:color="auto"/>
        </w:rPr>
        <w:t> V = 465, p-value = 1.863e-09</w:t>
      </w:r>
    </w:p>
    <w:p w14:paraId="40EB2D00" w14:textId="77777777" w:rsidR="00CF2BBA" w:rsidRPr="00CF2BBA" w:rsidRDefault="00CF2BBA" w:rsidP="00CF2BBA">
      <w:pPr>
        <w:widowControl w:val="0"/>
        <w:autoSpaceDE w:val="0"/>
        <w:autoSpaceDN w:val="0"/>
        <w:adjustRightInd w:val="0"/>
        <w:spacing w:after="240" w:line="260" w:lineRule="atLeast"/>
        <w:rPr>
          <w:color w:val="000000"/>
          <w:sz w:val="24"/>
          <w:szCs w:val="24"/>
          <w:bdr w:val="none" w:sz="0" w:space="0" w:color="auto"/>
        </w:rPr>
      </w:pPr>
      <w:r w:rsidRPr="00CF2BBA">
        <w:rPr>
          <w:color w:val="000000"/>
          <w:sz w:val="24"/>
          <w:szCs w:val="24"/>
          <w:bdr w:val="none" w:sz="0" w:space="0" w:color="auto"/>
        </w:rPr>
        <w:t xml:space="preserve"> alternative hypothesis: true location is not equal to 0 </w:t>
      </w:r>
    </w:p>
    <w:p w14:paraId="7FB1514B" w14:textId="192A3949" w:rsidR="00CF2BBA" w:rsidRPr="00CF2BBA" w:rsidRDefault="00CF2BBA" w:rsidP="00CF2BBA">
      <w:pPr>
        <w:widowControl w:val="0"/>
        <w:autoSpaceDE w:val="0"/>
        <w:autoSpaceDN w:val="0"/>
        <w:adjustRightInd w:val="0"/>
        <w:spacing w:after="240" w:line="260" w:lineRule="atLeast"/>
        <w:rPr>
          <w:color w:val="000000"/>
          <w:sz w:val="24"/>
          <w:szCs w:val="24"/>
          <w:bdr w:val="none" w:sz="0" w:space="0" w:color="auto"/>
        </w:rPr>
      </w:pPr>
      <w:r w:rsidRPr="00CF2BBA">
        <w:rPr>
          <w:color w:val="000000"/>
          <w:sz w:val="24"/>
          <w:szCs w:val="24"/>
          <w:bdr w:val="none" w:sz="0" w:space="0" w:color="auto"/>
        </w:rPr>
        <w:t xml:space="preserve">95 percent confidence interval: </w:t>
      </w:r>
    </w:p>
    <w:p w14:paraId="5088A235" w14:textId="77777777" w:rsidR="00CF2BBA" w:rsidRDefault="00CF2BBA" w:rsidP="00CF2BBA">
      <w:pPr>
        <w:widowControl w:val="0"/>
        <w:autoSpaceDE w:val="0"/>
        <w:autoSpaceDN w:val="0"/>
        <w:adjustRightInd w:val="0"/>
        <w:spacing w:after="240" w:line="260" w:lineRule="atLeast"/>
        <w:rPr>
          <w:color w:val="000000"/>
          <w:sz w:val="24"/>
          <w:szCs w:val="24"/>
          <w:bdr w:val="none" w:sz="0" w:space="0" w:color="auto"/>
        </w:rPr>
      </w:pPr>
      <w:r w:rsidRPr="00CF2BBA">
        <w:rPr>
          <w:color w:val="000000"/>
          <w:sz w:val="24"/>
          <w:szCs w:val="24"/>
          <w:bdr w:val="none" w:sz="0" w:space="0" w:color="auto"/>
        </w:rPr>
        <w:t xml:space="preserve">0.4235421 0.8922106 </w:t>
      </w:r>
    </w:p>
    <w:p w14:paraId="5D79104E" w14:textId="77777777" w:rsidR="00CF2BBA" w:rsidRPr="00CF2BBA" w:rsidRDefault="00CF2BBA" w:rsidP="00CF2BBA">
      <w:pPr>
        <w:widowControl w:val="0"/>
        <w:autoSpaceDE w:val="0"/>
        <w:autoSpaceDN w:val="0"/>
        <w:adjustRightInd w:val="0"/>
        <w:spacing w:after="240" w:line="260" w:lineRule="atLeast"/>
        <w:rPr>
          <w:rFonts w:ascii="Times Roman" w:hAnsi="Times Roman" w:cs="Times Roman"/>
          <w:color w:val="000000"/>
          <w:sz w:val="24"/>
          <w:szCs w:val="24"/>
          <w:bdr w:val="none" w:sz="0" w:space="0" w:color="auto"/>
        </w:rPr>
      </w:pPr>
      <w:r w:rsidRPr="00CF2BBA">
        <w:rPr>
          <w:rFonts w:ascii="Times Roman" w:hAnsi="Times Roman" w:cs="Times Roman"/>
          <w:b/>
          <w:color w:val="000000"/>
          <w:sz w:val="24"/>
          <w:szCs w:val="24"/>
          <w:bdr w:val="none" w:sz="0" w:space="0" w:color="auto"/>
        </w:rPr>
        <w:t>sample estimates</w:t>
      </w:r>
      <w:r w:rsidRPr="00CF2BBA">
        <w:rPr>
          <w:rFonts w:ascii="Times Roman" w:hAnsi="Times Roman" w:cs="Times Roman"/>
          <w:color w:val="000000"/>
          <w:sz w:val="24"/>
          <w:szCs w:val="24"/>
          <w:bdr w:val="none" w:sz="0" w:space="0" w:color="auto"/>
        </w:rPr>
        <w:t xml:space="preserve">: (pseudo)median 0.6249297 </w:t>
      </w:r>
    </w:p>
    <w:p w14:paraId="087369D7" w14:textId="77777777" w:rsidR="00CF2BBA" w:rsidRDefault="00CF2BBA" w:rsidP="00CF2BBA">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You can change the confidence level by setting </w:t>
      </w:r>
      <w:r>
        <w:rPr>
          <w:rFonts w:ascii="Times Roman" w:hAnsi="Times Roman" w:cs="Times Roman"/>
          <w:color w:val="000000"/>
          <w:sz w:val="24"/>
          <w:szCs w:val="24"/>
          <w:bdr w:val="none" w:sz="0" w:space="0" w:color="auto"/>
        </w:rPr>
        <w:t>conf.level</w:t>
      </w:r>
      <w:r>
        <w:rPr>
          <w:rFonts w:ascii="Times Roman" w:hAnsi="Times Roman" w:cs="Times Roman"/>
          <w:color w:val="000000"/>
          <w:sz w:val="26"/>
          <w:szCs w:val="26"/>
          <w:bdr w:val="none" w:sz="0" w:space="0" w:color="auto"/>
        </w:rPr>
        <w:t xml:space="preserve">, such as </w:t>
      </w:r>
      <w:r>
        <w:rPr>
          <w:rFonts w:ascii="Times Roman" w:hAnsi="Times Roman" w:cs="Times Roman"/>
          <w:color w:val="000000"/>
          <w:sz w:val="24"/>
          <w:szCs w:val="24"/>
          <w:bdr w:val="none" w:sz="0" w:space="0" w:color="auto"/>
        </w:rPr>
        <w:t xml:space="preserve">conf.level=0.99 </w:t>
      </w:r>
      <w:r>
        <w:rPr>
          <w:rFonts w:ascii="Times Roman" w:hAnsi="Times Roman" w:cs="Times Roman"/>
          <w:color w:val="000000"/>
          <w:sz w:val="26"/>
          <w:szCs w:val="26"/>
          <w:bdr w:val="none" w:sz="0" w:space="0" w:color="auto"/>
        </w:rPr>
        <w:t xml:space="preserve">or other such values. </w:t>
      </w:r>
    </w:p>
    <w:p w14:paraId="4EB006FD" w14:textId="77777777" w:rsidR="00CF2BBA" w:rsidRDefault="00CF2BBA" w:rsidP="00CF2BBA">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The output also includes something called the </w:t>
      </w:r>
      <w:r>
        <w:rPr>
          <w:rFonts w:ascii="Times Italic" w:hAnsi="Times Italic" w:cs="Times Italic"/>
          <w:i/>
          <w:iCs/>
          <w:color w:val="000000"/>
          <w:sz w:val="26"/>
          <w:szCs w:val="26"/>
          <w:bdr w:val="none" w:sz="0" w:space="0" w:color="auto"/>
        </w:rPr>
        <w:t>pseudomedian</w:t>
      </w:r>
      <w:r>
        <w:rPr>
          <w:rFonts w:ascii="Times Roman" w:hAnsi="Times Roman" w:cs="Times Roman"/>
          <w:color w:val="000000"/>
          <w:sz w:val="26"/>
          <w:szCs w:val="26"/>
          <w:bdr w:val="none" w:sz="0" w:space="0" w:color="auto"/>
        </w:rPr>
        <w:t xml:space="preserve">, which is defined on the help page. Don’t assume it equals the median; they are different: </w:t>
      </w:r>
    </w:p>
    <w:p w14:paraId="5209065B" w14:textId="53E2EF60" w:rsidR="00D954FC" w:rsidRDefault="00CF2BBA" w:rsidP="00CF2BBA">
      <w:pPr>
        <w:widowControl w:val="0"/>
        <w:pBdr>
          <w:bottom w:val="single" w:sz="6" w:space="1" w:color="auto"/>
        </w:pBdr>
        <w:autoSpaceDE w:val="0"/>
        <w:autoSpaceDN w:val="0"/>
        <w:adjustRightInd w:val="0"/>
        <w:spacing w:after="240" w:line="260" w:lineRule="atLeast"/>
        <w:rPr>
          <w:rFonts w:ascii="Times Roman" w:hAnsi="Times Roman" w:cs="Times Roman"/>
          <w:color w:val="000000"/>
          <w:sz w:val="24"/>
          <w:szCs w:val="24"/>
          <w:bdr w:val="none" w:sz="0" w:space="0" w:color="auto"/>
        </w:rPr>
      </w:pPr>
      <w:r>
        <w:rPr>
          <w:rFonts w:ascii="Times Roman" w:hAnsi="Times Roman" w:cs="Times Roman"/>
          <w:color w:val="000000"/>
          <w:sz w:val="21"/>
          <w:szCs w:val="21"/>
          <w:bdr w:val="none" w:sz="0" w:space="0" w:color="auto"/>
        </w:rPr>
        <w:t xml:space="preserve">&gt; </w:t>
      </w:r>
      <w:r>
        <w:rPr>
          <w:rFonts w:ascii="Times Bold" w:hAnsi="Times Bold" w:cs="Times Bold"/>
          <w:b/>
          <w:bCs/>
          <w:color w:val="000000"/>
          <w:sz w:val="21"/>
          <w:szCs w:val="21"/>
          <w:bdr w:val="none" w:sz="0" w:space="0" w:color="auto"/>
        </w:rPr>
        <w:t xml:space="preserve">median(x) </w:t>
      </w:r>
      <w:r>
        <w:rPr>
          <w:rFonts w:ascii="Times Roman" w:hAnsi="Times Roman" w:cs="Times Roman"/>
          <w:color w:val="000000"/>
          <w:sz w:val="21"/>
          <w:szCs w:val="21"/>
          <w:bdr w:val="none" w:sz="0" w:space="0" w:color="auto"/>
        </w:rPr>
        <w:t xml:space="preserve">[1] 0.547129 </w:t>
      </w:r>
    </w:p>
    <w:p w14:paraId="733EA2A9" w14:textId="77777777" w:rsidR="00D954FC" w:rsidRPr="00D954FC" w:rsidRDefault="00D954FC" w:rsidP="00D954FC">
      <w:pPr>
        <w:rPr>
          <w:rFonts w:ascii="Times Roman" w:hAnsi="Times Roman" w:cs="Times Roman"/>
          <w:sz w:val="24"/>
          <w:szCs w:val="24"/>
        </w:rPr>
      </w:pPr>
    </w:p>
    <w:p w14:paraId="3CED3D93" w14:textId="77777777" w:rsidR="00D954FC" w:rsidRPr="00D954FC" w:rsidRDefault="00D954FC" w:rsidP="00D954FC">
      <w:pPr>
        <w:rPr>
          <w:rFonts w:ascii="Times Roman" w:hAnsi="Times Roman" w:cs="Times Roman"/>
          <w:sz w:val="24"/>
          <w:szCs w:val="24"/>
        </w:rPr>
      </w:pPr>
    </w:p>
    <w:p w14:paraId="2413D716" w14:textId="77777777" w:rsidR="00D954FC" w:rsidRPr="00D954FC" w:rsidRDefault="00D954FC" w:rsidP="00D954FC">
      <w:pPr>
        <w:rPr>
          <w:rFonts w:ascii="Times Roman" w:hAnsi="Times Roman" w:cs="Times Roman"/>
          <w:sz w:val="24"/>
          <w:szCs w:val="24"/>
        </w:rPr>
      </w:pPr>
    </w:p>
    <w:p w14:paraId="3F45A0DC" w14:textId="69AD46FF" w:rsidR="00CF2BBA" w:rsidRPr="00CF2BBA" w:rsidRDefault="00CF2BBA" w:rsidP="00CF2BBA">
      <w:pPr>
        <w:widowControl w:val="0"/>
        <w:autoSpaceDE w:val="0"/>
        <w:autoSpaceDN w:val="0"/>
        <w:adjustRightInd w:val="0"/>
        <w:spacing w:after="240" w:line="260" w:lineRule="atLeast"/>
        <w:rPr>
          <w:color w:val="000000"/>
          <w:sz w:val="24"/>
          <w:szCs w:val="24"/>
          <w:bdr w:val="none" w:sz="0" w:space="0" w:color="auto"/>
        </w:rPr>
      </w:pPr>
      <w:r>
        <w:rPr>
          <w:noProof/>
          <w:color w:val="000000"/>
          <w:sz w:val="24"/>
          <w:szCs w:val="24"/>
          <w:bdr w:val="none" w:sz="0" w:space="0" w:color="auto"/>
        </w:rPr>
        <w:drawing>
          <wp:inline distT="0" distB="0" distL="0" distR="0" wp14:anchorId="378982E6" wp14:editId="727293DB">
            <wp:extent cx="5266414" cy="246337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19.34 AM.png"/>
                    <pic:cNvPicPr/>
                  </pic:nvPicPr>
                  <pic:blipFill>
                    <a:blip r:embed="rId60">
                      <a:extLst>
                        <a:ext uri="{28A0092B-C50C-407E-A947-70E740481C1C}">
                          <a14:useLocalDpi xmlns:a14="http://schemas.microsoft.com/office/drawing/2010/main" val="0"/>
                        </a:ext>
                      </a:extLst>
                    </a:blip>
                    <a:stretch>
                      <a:fillRect/>
                    </a:stretch>
                  </pic:blipFill>
                  <pic:spPr>
                    <a:xfrm>
                      <a:off x="0" y="0"/>
                      <a:ext cx="5270500" cy="2465288"/>
                    </a:xfrm>
                    <a:prstGeom prst="rect">
                      <a:avLst/>
                    </a:prstGeom>
                  </pic:spPr>
                </pic:pic>
              </a:graphicData>
            </a:graphic>
          </wp:inline>
        </w:drawing>
      </w:r>
    </w:p>
    <w:p w14:paraId="0931138F" w14:textId="77777777" w:rsidR="00CF2BBA" w:rsidRDefault="00CF2BBA" w:rsidP="00CF2BBA">
      <w:pPr>
        <w:widowControl w:val="0"/>
        <w:autoSpaceDE w:val="0"/>
        <w:autoSpaceDN w:val="0"/>
        <w:adjustRightInd w:val="0"/>
        <w:spacing w:after="240" w:line="460" w:lineRule="atLeast"/>
        <w:rPr>
          <w:rFonts w:ascii="Times Roman" w:hAnsi="Times Roman" w:cs="Times Roman"/>
          <w:color w:val="000000"/>
          <w:sz w:val="24"/>
          <w:szCs w:val="24"/>
          <w:bdr w:val="none" w:sz="0" w:space="0" w:color="auto"/>
        </w:rPr>
      </w:pPr>
      <w:r>
        <w:rPr>
          <w:rFonts w:ascii="Times Bold" w:hAnsi="Times Bold" w:cs="Times Bold"/>
          <w:b/>
          <w:bCs/>
          <w:color w:val="000000"/>
          <w:sz w:val="40"/>
          <w:szCs w:val="40"/>
          <w:bdr w:val="none" w:sz="0" w:space="0" w:color="auto"/>
        </w:rPr>
        <w:t xml:space="preserve">Discussion </w:t>
      </w:r>
    </w:p>
    <w:p w14:paraId="3AC80EB8" w14:textId="77777777" w:rsidR="00CF2BBA" w:rsidRDefault="00CF2BBA" w:rsidP="00CF2BBA">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Suppose you encounter some loudmouthed fan of the Chicago Cubs early in the base- ball season. The Cubs have played 20 games and won 11 of them, or 55% of their games. Based on that evidence, the fan is “very confident” that the Cubs will win more than half of their games this year. Should he be that confident? </w:t>
      </w:r>
    </w:p>
    <w:p w14:paraId="27E98468" w14:textId="575FC20E" w:rsidR="00CF2BBA" w:rsidRDefault="00CF2BBA" w:rsidP="00CF2BBA">
      <w:pPr>
        <w:widowControl w:val="0"/>
        <w:autoSpaceDE w:val="0"/>
        <w:autoSpaceDN w:val="0"/>
        <w:adjustRightInd w:val="0"/>
        <w:spacing w:after="240" w:line="300" w:lineRule="atLeast"/>
        <w:rPr>
          <w:rFonts w:ascii="Times Roman" w:hAnsi="Times Roman" w:cs="Times Roman"/>
          <w:color w:val="000000"/>
          <w:sz w:val="24"/>
          <w:szCs w:val="24"/>
          <w:bdr w:val="none" w:sz="0" w:space="0" w:color="auto"/>
        </w:rPr>
      </w:pPr>
      <w:r>
        <w:rPr>
          <w:rFonts w:ascii="Times Roman" w:hAnsi="Times Roman" w:cs="Times Roman"/>
          <w:color w:val="000000"/>
          <w:sz w:val="26"/>
          <w:szCs w:val="26"/>
          <w:bdr w:val="none" w:sz="0" w:space="0" w:color="auto"/>
        </w:rPr>
        <w:t xml:space="preserve">The </w:t>
      </w:r>
      <w:r w:rsidRPr="00CF2BBA">
        <w:rPr>
          <w:rFonts w:ascii="Times Roman" w:hAnsi="Times Roman" w:cs="Times Roman"/>
          <w:b/>
          <w:color w:val="000000"/>
          <w:sz w:val="24"/>
          <w:szCs w:val="24"/>
          <w:bdr w:val="none" w:sz="0" w:space="0" w:color="auto"/>
        </w:rPr>
        <w:t>prop.test</w:t>
      </w:r>
      <w:r>
        <w:rPr>
          <w:rFonts w:ascii="Times Roman" w:hAnsi="Times Roman" w:cs="Times Roman"/>
          <w:color w:val="000000"/>
          <w:sz w:val="24"/>
          <w:szCs w:val="24"/>
          <w:bdr w:val="none" w:sz="0" w:space="0" w:color="auto"/>
        </w:rPr>
        <w:t xml:space="preserve"> </w:t>
      </w:r>
      <w:r>
        <w:rPr>
          <w:rFonts w:ascii="Times Roman" w:hAnsi="Times Roman" w:cs="Times Roman"/>
          <w:color w:val="000000"/>
          <w:sz w:val="26"/>
          <w:szCs w:val="26"/>
          <w:bdr w:val="none" w:sz="0" w:space="0" w:color="auto"/>
        </w:rPr>
        <w:t xml:space="preserve">function can evaluate the fan’s logic. Here, the number of observations is </w:t>
      </w:r>
      <w:r>
        <w:rPr>
          <w:rFonts w:ascii="Times Italic" w:hAnsi="Times Italic" w:cs="Times Italic"/>
          <w:i/>
          <w:iCs/>
          <w:color w:val="000000"/>
          <w:sz w:val="26"/>
          <w:szCs w:val="26"/>
          <w:bdr w:val="none" w:sz="0" w:space="0" w:color="auto"/>
        </w:rPr>
        <w:t xml:space="preserve">n </w:t>
      </w:r>
      <w:r>
        <w:rPr>
          <w:rFonts w:ascii="Times Roman" w:hAnsi="Times Roman" w:cs="Times Roman"/>
          <w:color w:val="000000"/>
          <w:sz w:val="26"/>
          <w:szCs w:val="26"/>
          <w:bdr w:val="none" w:sz="0" w:space="0" w:color="auto"/>
        </w:rPr>
        <w:t xml:space="preserve">= 20, the number of successes is </w:t>
      </w:r>
      <w:r>
        <w:rPr>
          <w:rFonts w:ascii="Times Italic" w:hAnsi="Times Italic" w:cs="Times Italic"/>
          <w:i/>
          <w:iCs/>
          <w:color w:val="000000"/>
          <w:sz w:val="26"/>
          <w:szCs w:val="26"/>
          <w:bdr w:val="none" w:sz="0" w:space="0" w:color="auto"/>
        </w:rPr>
        <w:t xml:space="preserve">x </w:t>
      </w:r>
      <w:r>
        <w:rPr>
          <w:rFonts w:ascii="Times Roman" w:hAnsi="Times Roman" w:cs="Times Roman"/>
          <w:color w:val="000000"/>
          <w:sz w:val="26"/>
          <w:szCs w:val="26"/>
          <w:bdr w:val="none" w:sz="0" w:space="0" w:color="auto"/>
        </w:rPr>
        <w:t xml:space="preserve">= 11, and </w:t>
      </w:r>
      <w:r>
        <w:rPr>
          <w:rFonts w:ascii="Times Italic" w:hAnsi="Times Italic" w:cs="Times Italic"/>
          <w:i/>
          <w:iCs/>
          <w:color w:val="000000"/>
          <w:sz w:val="26"/>
          <w:szCs w:val="26"/>
          <w:bdr w:val="none" w:sz="0" w:space="0" w:color="auto"/>
        </w:rPr>
        <w:t xml:space="preserve">p </w:t>
      </w:r>
      <w:r>
        <w:rPr>
          <w:rFonts w:ascii="Times Roman" w:hAnsi="Times Roman" w:cs="Times Roman"/>
          <w:color w:val="000000"/>
          <w:sz w:val="26"/>
          <w:szCs w:val="26"/>
          <w:bdr w:val="none" w:sz="0" w:space="0" w:color="auto"/>
        </w:rPr>
        <w:t xml:space="preserve">is the true probability of winning a game. We want to know whether it is reasonable to conclude, based on the data, that </w:t>
      </w:r>
      <w:r>
        <w:rPr>
          <w:rFonts w:ascii="Times Italic" w:hAnsi="Times Italic" w:cs="Times Italic"/>
          <w:i/>
          <w:iCs/>
          <w:color w:val="000000"/>
          <w:sz w:val="26"/>
          <w:szCs w:val="26"/>
          <w:bdr w:val="none" w:sz="0" w:space="0" w:color="auto"/>
        </w:rPr>
        <w:t xml:space="preserve">p </w:t>
      </w:r>
      <w:r>
        <w:rPr>
          <w:rFonts w:ascii="Times Roman" w:hAnsi="Times Roman" w:cs="Times Roman"/>
          <w:color w:val="000000"/>
          <w:sz w:val="26"/>
          <w:szCs w:val="26"/>
          <w:bdr w:val="none" w:sz="0" w:space="0" w:color="auto"/>
        </w:rPr>
        <w:t xml:space="preserve">&gt; 0.5. Normally, </w:t>
      </w:r>
      <w:r>
        <w:rPr>
          <w:rFonts w:ascii="Times Roman" w:hAnsi="Times Roman" w:cs="Times Roman"/>
          <w:color w:val="000000"/>
          <w:sz w:val="24"/>
          <w:szCs w:val="24"/>
          <w:bdr w:val="none" w:sz="0" w:space="0" w:color="auto"/>
        </w:rPr>
        <w:t xml:space="preserve">prop.test </w:t>
      </w:r>
      <w:r>
        <w:rPr>
          <w:rFonts w:ascii="Times Roman" w:hAnsi="Times Roman" w:cs="Times Roman"/>
          <w:color w:val="000000"/>
          <w:sz w:val="26"/>
          <w:szCs w:val="26"/>
          <w:bdr w:val="none" w:sz="0" w:space="0" w:color="auto"/>
        </w:rPr>
        <w:t xml:space="preserve">would check for </w:t>
      </w:r>
      <w:r>
        <w:rPr>
          <w:rFonts w:ascii="Times Italic" w:hAnsi="Times Italic" w:cs="Times Italic"/>
          <w:i/>
          <w:iCs/>
          <w:color w:val="000000"/>
          <w:sz w:val="26"/>
          <w:szCs w:val="26"/>
          <w:bdr w:val="none" w:sz="0" w:space="0" w:color="auto"/>
        </w:rPr>
        <w:t xml:space="preserve">p </w:t>
      </w:r>
      <w:r>
        <w:rPr>
          <w:rFonts w:ascii="Times Roman" w:hAnsi="Times Roman" w:cs="Times Roman"/>
          <w:color w:val="000000"/>
          <w:sz w:val="26"/>
          <w:szCs w:val="26"/>
          <w:bdr w:val="none" w:sz="0" w:space="0" w:color="auto"/>
        </w:rPr>
        <w:t xml:space="preserve">not equal to  0.05 but we can check for </w:t>
      </w:r>
      <w:r>
        <w:rPr>
          <w:rFonts w:ascii="Times Italic" w:hAnsi="Times Italic" w:cs="Times Italic"/>
          <w:i/>
          <w:iCs/>
          <w:color w:val="000000"/>
          <w:sz w:val="26"/>
          <w:szCs w:val="26"/>
          <w:bdr w:val="none" w:sz="0" w:space="0" w:color="auto"/>
        </w:rPr>
        <w:t xml:space="preserve">p </w:t>
      </w:r>
      <w:r>
        <w:rPr>
          <w:rFonts w:ascii="Times Roman" w:hAnsi="Times Roman" w:cs="Times Roman"/>
          <w:color w:val="000000"/>
          <w:sz w:val="26"/>
          <w:szCs w:val="26"/>
          <w:bdr w:val="none" w:sz="0" w:space="0" w:color="auto"/>
        </w:rPr>
        <w:t xml:space="preserve">&gt; 0.5 instead by setting </w:t>
      </w:r>
      <w:r>
        <w:rPr>
          <w:rFonts w:ascii="Times Roman" w:hAnsi="Times Roman" w:cs="Times Roman"/>
          <w:color w:val="000000"/>
          <w:sz w:val="24"/>
          <w:szCs w:val="24"/>
          <w:bdr w:val="none" w:sz="0" w:space="0" w:color="auto"/>
        </w:rPr>
        <w:t>alternative="greater"</w:t>
      </w:r>
      <w:r>
        <w:rPr>
          <w:rFonts w:ascii="Times Roman" w:hAnsi="Times Roman" w:cs="Times Roman"/>
          <w:color w:val="000000"/>
          <w:sz w:val="26"/>
          <w:szCs w:val="26"/>
          <w:bdr w:val="none" w:sz="0" w:space="0" w:color="auto"/>
        </w:rPr>
        <w:t xml:space="preserve">: </w:t>
      </w:r>
    </w:p>
    <w:p w14:paraId="109E863C" w14:textId="33973EE4" w:rsidR="00963C71" w:rsidRDefault="00CF2BBA" w:rsidP="00CF2BBA">
      <w:pPr>
        <w:pBdr>
          <w:bottom w:val="single" w:sz="6" w:space="1" w:color="auto"/>
        </w:pBdr>
        <w:jc w:val="both"/>
        <w:rPr>
          <w:sz w:val="28"/>
          <w:szCs w:val="28"/>
        </w:rPr>
      </w:pPr>
      <w:r>
        <w:rPr>
          <w:noProof/>
          <w:sz w:val="28"/>
          <w:szCs w:val="28"/>
        </w:rPr>
        <w:drawing>
          <wp:inline distT="0" distB="0" distL="0" distR="0" wp14:anchorId="4C546FFE" wp14:editId="1833F194">
            <wp:extent cx="5600700" cy="32090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22.11 AM.png"/>
                    <pic:cNvPicPr/>
                  </pic:nvPicPr>
                  <pic:blipFill>
                    <a:blip r:embed="rId61">
                      <a:extLst>
                        <a:ext uri="{28A0092B-C50C-407E-A947-70E740481C1C}">
                          <a14:useLocalDpi xmlns:a14="http://schemas.microsoft.com/office/drawing/2010/main" val="0"/>
                        </a:ext>
                      </a:extLst>
                    </a:blip>
                    <a:stretch>
                      <a:fillRect/>
                    </a:stretch>
                  </pic:blipFill>
                  <pic:spPr>
                    <a:xfrm>
                      <a:off x="0" y="0"/>
                      <a:ext cx="5601466" cy="3209517"/>
                    </a:xfrm>
                    <a:prstGeom prst="rect">
                      <a:avLst/>
                    </a:prstGeom>
                  </pic:spPr>
                </pic:pic>
              </a:graphicData>
            </a:graphic>
          </wp:inline>
        </w:drawing>
      </w:r>
    </w:p>
    <w:p w14:paraId="7A4C48B6" w14:textId="77777777" w:rsidR="009A79ED" w:rsidRDefault="009A79ED" w:rsidP="00CF2BBA">
      <w:pPr>
        <w:jc w:val="both"/>
        <w:rPr>
          <w:sz w:val="28"/>
          <w:szCs w:val="28"/>
        </w:rPr>
      </w:pPr>
    </w:p>
    <w:p w14:paraId="005C4670" w14:textId="6F06DC99" w:rsidR="009A79ED" w:rsidRDefault="009A79ED" w:rsidP="00CF2BBA">
      <w:pPr>
        <w:jc w:val="both"/>
        <w:rPr>
          <w:b/>
          <w:color w:val="auto"/>
          <w:sz w:val="24"/>
          <w:szCs w:val="24"/>
        </w:rPr>
      </w:pPr>
      <w:r w:rsidRPr="009A79ED">
        <w:rPr>
          <w:b/>
          <w:color w:val="auto"/>
          <w:sz w:val="24"/>
          <w:szCs w:val="24"/>
        </w:rPr>
        <w:t>Questions Related to this Topic</w:t>
      </w:r>
    </w:p>
    <w:p w14:paraId="7549D656" w14:textId="77777777" w:rsidR="009A79ED" w:rsidRDefault="009A79ED" w:rsidP="00CF2BBA">
      <w:pPr>
        <w:jc w:val="both"/>
        <w:rPr>
          <w:b/>
          <w:color w:val="auto"/>
          <w:sz w:val="24"/>
          <w:szCs w:val="24"/>
        </w:rPr>
      </w:pPr>
    </w:p>
    <w:p w14:paraId="2CB09A1A" w14:textId="6EEE2025" w:rsidR="009A79ED" w:rsidRPr="00327283" w:rsidRDefault="00C63E76" w:rsidP="00327283">
      <w:pPr>
        <w:pStyle w:val="ListParagraph"/>
        <w:ind w:left="0"/>
        <w:jc w:val="both"/>
        <w:rPr>
          <w:b/>
          <w:color w:val="auto"/>
          <w:sz w:val="24"/>
          <w:szCs w:val="24"/>
        </w:rPr>
      </w:pPr>
      <w:r>
        <w:rPr>
          <w:noProof/>
        </w:rPr>
        <w:drawing>
          <wp:inline distT="0" distB="0" distL="0" distR="0" wp14:anchorId="40542773" wp14:editId="447EDC82">
            <wp:extent cx="5270500" cy="1472565"/>
            <wp:effectExtent l="0" t="0" r="1270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26.50 AM.png"/>
                    <pic:cNvPicPr/>
                  </pic:nvPicPr>
                  <pic:blipFill>
                    <a:blip r:embed="rId62">
                      <a:extLst>
                        <a:ext uri="{28A0092B-C50C-407E-A947-70E740481C1C}">
                          <a14:useLocalDpi xmlns:a14="http://schemas.microsoft.com/office/drawing/2010/main" val="0"/>
                        </a:ext>
                      </a:extLst>
                    </a:blip>
                    <a:stretch>
                      <a:fillRect/>
                    </a:stretch>
                  </pic:blipFill>
                  <pic:spPr>
                    <a:xfrm>
                      <a:off x="0" y="0"/>
                      <a:ext cx="5270500" cy="1472565"/>
                    </a:xfrm>
                    <a:prstGeom prst="rect">
                      <a:avLst/>
                    </a:prstGeom>
                  </pic:spPr>
                </pic:pic>
              </a:graphicData>
            </a:graphic>
          </wp:inline>
        </w:drawing>
      </w:r>
    </w:p>
    <w:p w14:paraId="51DE46AF" w14:textId="62AF3605" w:rsidR="00C63E76" w:rsidRDefault="00C63E76" w:rsidP="00CF2BBA">
      <w:pPr>
        <w:jc w:val="both"/>
        <w:rPr>
          <w:b/>
          <w:color w:val="auto"/>
          <w:sz w:val="24"/>
          <w:szCs w:val="24"/>
        </w:rPr>
      </w:pPr>
      <w:r>
        <w:rPr>
          <w:b/>
          <w:noProof/>
          <w:color w:val="auto"/>
          <w:sz w:val="24"/>
          <w:szCs w:val="24"/>
        </w:rPr>
        <w:drawing>
          <wp:inline distT="0" distB="0" distL="0" distR="0" wp14:anchorId="76B84823" wp14:editId="78585424">
            <wp:extent cx="5269414" cy="19390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26.57 AM.png"/>
                    <pic:cNvPicPr/>
                  </pic:nvPicPr>
                  <pic:blipFill>
                    <a:blip r:embed="rId63">
                      <a:extLst>
                        <a:ext uri="{28A0092B-C50C-407E-A947-70E740481C1C}">
                          <a14:useLocalDpi xmlns:a14="http://schemas.microsoft.com/office/drawing/2010/main" val="0"/>
                        </a:ext>
                      </a:extLst>
                    </a:blip>
                    <a:stretch>
                      <a:fillRect/>
                    </a:stretch>
                  </pic:blipFill>
                  <pic:spPr>
                    <a:xfrm>
                      <a:off x="0" y="0"/>
                      <a:ext cx="5270500" cy="1939478"/>
                    </a:xfrm>
                    <a:prstGeom prst="rect">
                      <a:avLst/>
                    </a:prstGeom>
                  </pic:spPr>
                </pic:pic>
              </a:graphicData>
            </a:graphic>
          </wp:inline>
        </w:drawing>
      </w:r>
    </w:p>
    <w:p w14:paraId="7FFB637C" w14:textId="163F4F59" w:rsidR="00C63E76" w:rsidRDefault="00C63E76" w:rsidP="00CF2BBA">
      <w:pPr>
        <w:jc w:val="both"/>
        <w:rPr>
          <w:b/>
          <w:color w:val="auto"/>
          <w:sz w:val="24"/>
          <w:szCs w:val="24"/>
        </w:rPr>
      </w:pPr>
      <w:r>
        <w:rPr>
          <w:b/>
          <w:noProof/>
          <w:color w:val="auto"/>
          <w:sz w:val="24"/>
          <w:szCs w:val="24"/>
        </w:rPr>
        <w:drawing>
          <wp:inline distT="0" distB="0" distL="0" distR="0" wp14:anchorId="15D3B3BF" wp14:editId="0010D36D">
            <wp:extent cx="5829300" cy="26248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33.09 AM.png"/>
                    <pic:cNvPicPr/>
                  </pic:nvPicPr>
                  <pic:blipFill>
                    <a:blip r:embed="rId64">
                      <a:extLst>
                        <a:ext uri="{28A0092B-C50C-407E-A947-70E740481C1C}">
                          <a14:useLocalDpi xmlns:a14="http://schemas.microsoft.com/office/drawing/2010/main" val="0"/>
                        </a:ext>
                      </a:extLst>
                    </a:blip>
                    <a:stretch>
                      <a:fillRect/>
                    </a:stretch>
                  </pic:blipFill>
                  <pic:spPr>
                    <a:xfrm>
                      <a:off x="0" y="0"/>
                      <a:ext cx="5830329" cy="2625341"/>
                    </a:xfrm>
                    <a:prstGeom prst="rect">
                      <a:avLst/>
                    </a:prstGeom>
                  </pic:spPr>
                </pic:pic>
              </a:graphicData>
            </a:graphic>
          </wp:inline>
        </w:drawing>
      </w:r>
    </w:p>
    <w:p w14:paraId="384DE8F2" w14:textId="4C7930D5" w:rsidR="00E6041B" w:rsidRPr="00E6041B" w:rsidRDefault="00E6041B" w:rsidP="00E6041B">
      <w:pPr>
        <w:pStyle w:val="ListParagraph"/>
        <w:numPr>
          <w:ilvl w:val="0"/>
          <w:numId w:val="6"/>
        </w:numPr>
        <w:jc w:val="both"/>
        <w:rPr>
          <w:b/>
          <w:color w:val="auto"/>
          <w:sz w:val="24"/>
          <w:szCs w:val="24"/>
        </w:rPr>
      </w:pPr>
      <w:r>
        <w:rPr>
          <w:b/>
          <w:color w:val="auto"/>
          <w:sz w:val="24"/>
          <w:szCs w:val="24"/>
        </w:rPr>
        <w:t xml:space="preserve"> for question 11, calculate Z-Score</w:t>
      </w:r>
    </w:p>
    <w:p w14:paraId="208BB8FE" w14:textId="77777777" w:rsidR="00C63E76" w:rsidRDefault="00C63E76" w:rsidP="00CF2BBA">
      <w:pPr>
        <w:jc w:val="both"/>
        <w:rPr>
          <w:b/>
          <w:color w:val="auto"/>
          <w:sz w:val="24"/>
          <w:szCs w:val="24"/>
        </w:rPr>
      </w:pPr>
    </w:p>
    <w:p w14:paraId="7F49E401" w14:textId="68657ED6" w:rsidR="00002AB4" w:rsidRDefault="00327283" w:rsidP="00CF2BBA">
      <w:pPr>
        <w:jc w:val="both"/>
        <w:rPr>
          <w:b/>
          <w:color w:val="auto"/>
          <w:sz w:val="24"/>
          <w:szCs w:val="24"/>
        </w:rPr>
      </w:pPr>
      <w:r>
        <w:rPr>
          <w:b/>
          <w:noProof/>
          <w:color w:val="auto"/>
          <w:sz w:val="24"/>
          <w:szCs w:val="24"/>
        </w:rPr>
        <w:drawing>
          <wp:inline distT="0" distB="0" distL="0" distR="0" wp14:anchorId="31CA70C3" wp14:editId="339DB531">
            <wp:extent cx="5600700" cy="1773978"/>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8.36.33 AM.png"/>
                    <pic:cNvPicPr/>
                  </pic:nvPicPr>
                  <pic:blipFill>
                    <a:blip r:embed="rId65">
                      <a:extLst>
                        <a:ext uri="{28A0092B-C50C-407E-A947-70E740481C1C}">
                          <a14:useLocalDpi xmlns:a14="http://schemas.microsoft.com/office/drawing/2010/main" val="0"/>
                        </a:ext>
                      </a:extLst>
                    </a:blip>
                    <a:stretch>
                      <a:fillRect/>
                    </a:stretch>
                  </pic:blipFill>
                  <pic:spPr>
                    <a:xfrm>
                      <a:off x="0" y="0"/>
                      <a:ext cx="5602356" cy="1774503"/>
                    </a:xfrm>
                    <a:prstGeom prst="rect">
                      <a:avLst/>
                    </a:prstGeom>
                  </pic:spPr>
                </pic:pic>
              </a:graphicData>
            </a:graphic>
          </wp:inline>
        </w:drawing>
      </w:r>
    </w:p>
    <w:p w14:paraId="1BD7636A" w14:textId="77777777" w:rsidR="00002AB4" w:rsidRPr="00002AB4" w:rsidRDefault="00002AB4" w:rsidP="00002AB4">
      <w:pPr>
        <w:rPr>
          <w:sz w:val="24"/>
          <w:szCs w:val="24"/>
        </w:rPr>
      </w:pPr>
    </w:p>
    <w:p w14:paraId="7178DF1C" w14:textId="77777777" w:rsidR="00002AB4" w:rsidRPr="00002AB4" w:rsidRDefault="00002AB4" w:rsidP="00002AB4">
      <w:pPr>
        <w:rPr>
          <w:sz w:val="24"/>
          <w:szCs w:val="24"/>
        </w:rPr>
      </w:pPr>
    </w:p>
    <w:p w14:paraId="3305B8FC" w14:textId="77777777" w:rsidR="00002AB4" w:rsidRPr="00002AB4" w:rsidRDefault="00002AB4" w:rsidP="00002AB4">
      <w:pPr>
        <w:rPr>
          <w:sz w:val="24"/>
          <w:szCs w:val="24"/>
        </w:rPr>
      </w:pPr>
    </w:p>
    <w:p w14:paraId="18BFB601" w14:textId="7D9673F5" w:rsidR="00002AB4" w:rsidRDefault="00002AB4" w:rsidP="00002AB4">
      <w:pPr>
        <w:rPr>
          <w:sz w:val="24"/>
          <w:szCs w:val="24"/>
        </w:rPr>
      </w:pPr>
    </w:p>
    <w:p w14:paraId="468432C9" w14:textId="589D21F5" w:rsidR="00002AB4" w:rsidRDefault="00002AB4" w:rsidP="00002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bdr w:val="none" w:sz="0" w:space="0" w:color="auto"/>
        </w:rPr>
      </w:pPr>
      <w:r>
        <w:rPr>
          <w:rFonts w:ascii="Courier" w:hAnsi="Courier" w:cs="Courier"/>
          <w:color w:val="000000"/>
          <w:bdr w:val="none" w:sz="0" w:space="0" w:color="auto"/>
        </w:rPr>
        <w:t xml:space="preserve">15. </w:t>
      </w:r>
      <w:r w:rsidRPr="00002AB4">
        <w:rPr>
          <w:rFonts w:ascii="Courier" w:hAnsi="Courier" w:cs="Courier"/>
          <w:color w:val="000000"/>
          <w:bdr w:val="none" w:sz="0" w:space="0" w:color="auto"/>
        </w:rPr>
        <w:t>## Hamilton depression scale factor measurements in 9 patients with ##  mixed anxiety and depression, taken at the first (x) and second ##  (y) visit after initiation of a therapy (administration of a ##  tranquilizer). x &lt;- c(1.83,  0.50,  1.62,  2.48, 1.68, 1.88, 1.55, 3.06, 1.30) y &lt;- c(0.878, 0.647, 0.598, 2.05, 1.06, 1.29, 1.06, 3.14, 1.29)</w:t>
      </w:r>
    </w:p>
    <w:p w14:paraId="1F2CA526" w14:textId="5C6B6B14" w:rsidR="00002AB4" w:rsidRPr="00002AB4" w:rsidRDefault="00002AB4" w:rsidP="00002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color w:val="000000"/>
          <w:bdr w:val="none" w:sz="0" w:space="0" w:color="auto"/>
        </w:rPr>
      </w:pPr>
      <w:r>
        <w:rPr>
          <w:rFonts w:ascii="Courier" w:hAnsi="Courier" w:cs="Courier"/>
          <w:color w:val="000000"/>
          <w:bdr w:val="none" w:sz="0" w:space="0" w:color="auto"/>
        </w:rPr>
        <w:t>Use Wilcox.test  and analyze the result.</w:t>
      </w:r>
    </w:p>
    <w:p w14:paraId="0FEB8B19" w14:textId="77777777" w:rsidR="00327283" w:rsidRPr="00002AB4" w:rsidRDefault="00327283" w:rsidP="00002AB4">
      <w:pPr>
        <w:rPr>
          <w:sz w:val="24"/>
          <w:szCs w:val="24"/>
        </w:rPr>
      </w:pPr>
    </w:p>
    <w:p w14:paraId="71840A27" w14:textId="6965BC35" w:rsidR="00E6041B" w:rsidRDefault="00E6041B" w:rsidP="00E6041B">
      <w:pPr>
        <w:pStyle w:val="Heading2"/>
        <w:shd w:val="clear" w:color="auto" w:fill="FFFFFF"/>
        <w:spacing w:before="300" w:after="150"/>
        <w:ind w:hanging="1418"/>
        <w:rPr>
          <w:rFonts w:ascii="Helvetica" w:eastAsia="Times New Roman" w:hAnsi="Helvetica"/>
          <w:bCs w:val="0"/>
          <w:color w:val="813588"/>
          <w:sz w:val="24"/>
          <w:szCs w:val="24"/>
        </w:rPr>
      </w:pPr>
      <w:r>
        <w:rPr>
          <w:rFonts w:ascii="Helvetica" w:eastAsia="Times New Roman" w:hAnsi="Helvetica"/>
          <w:bCs w:val="0"/>
          <w:noProof/>
          <w:color w:val="813588"/>
          <w:sz w:val="24"/>
          <w:szCs w:val="24"/>
        </w:rPr>
        <w:drawing>
          <wp:inline distT="0" distB="0" distL="0" distR="0" wp14:anchorId="7EF230B7" wp14:editId="216F2670">
            <wp:extent cx="6971367" cy="39744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3-21 at 9.34.51 AM.png"/>
                    <pic:cNvPicPr/>
                  </pic:nvPicPr>
                  <pic:blipFill>
                    <a:blip r:embed="rId66">
                      <a:extLst>
                        <a:ext uri="{28A0092B-C50C-407E-A947-70E740481C1C}">
                          <a14:useLocalDpi xmlns:a14="http://schemas.microsoft.com/office/drawing/2010/main" val="0"/>
                        </a:ext>
                      </a:extLst>
                    </a:blip>
                    <a:stretch>
                      <a:fillRect/>
                    </a:stretch>
                  </pic:blipFill>
                  <pic:spPr>
                    <a:xfrm>
                      <a:off x="0" y="0"/>
                      <a:ext cx="6973302" cy="3975568"/>
                    </a:xfrm>
                    <a:prstGeom prst="rect">
                      <a:avLst/>
                    </a:prstGeom>
                  </pic:spPr>
                </pic:pic>
              </a:graphicData>
            </a:graphic>
          </wp:inline>
        </w:drawing>
      </w:r>
    </w:p>
    <w:p w14:paraId="71867606" w14:textId="77777777" w:rsidR="00E6041B" w:rsidRDefault="00E6041B" w:rsidP="00C63E76">
      <w:pPr>
        <w:pStyle w:val="Heading2"/>
        <w:shd w:val="clear" w:color="auto" w:fill="FFFFFF"/>
        <w:spacing w:before="300" w:after="150"/>
        <w:rPr>
          <w:rFonts w:ascii="Helvetica" w:eastAsia="Times New Roman" w:hAnsi="Helvetica"/>
          <w:bCs w:val="0"/>
          <w:color w:val="813588"/>
          <w:sz w:val="24"/>
          <w:szCs w:val="24"/>
        </w:rPr>
      </w:pPr>
    </w:p>
    <w:p w14:paraId="4E6AA7C2" w14:textId="77777777" w:rsidR="00E6041B" w:rsidRDefault="00E6041B" w:rsidP="00C63E76">
      <w:pPr>
        <w:pStyle w:val="Heading2"/>
        <w:shd w:val="clear" w:color="auto" w:fill="FFFFFF"/>
        <w:spacing w:before="300" w:after="150"/>
        <w:rPr>
          <w:rFonts w:ascii="Helvetica" w:eastAsia="Times New Roman" w:hAnsi="Helvetica"/>
          <w:bCs w:val="0"/>
          <w:color w:val="813588"/>
          <w:sz w:val="24"/>
          <w:szCs w:val="24"/>
        </w:rPr>
      </w:pPr>
    </w:p>
    <w:p w14:paraId="1A6ABE26" w14:textId="0C0D6630" w:rsidR="003F0738" w:rsidRDefault="003F0738" w:rsidP="00C63E76">
      <w:pPr>
        <w:pStyle w:val="Heading2"/>
        <w:shd w:val="clear" w:color="auto" w:fill="FFFFFF"/>
        <w:spacing w:before="300" w:after="150"/>
        <w:rPr>
          <w:rFonts w:ascii="Helvetica" w:eastAsia="Times New Roman" w:hAnsi="Helvetica"/>
          <w:bCs w:val="0"/>
          <w:color w:val="813588"/>
          <w:sz w:val="24"/>
          <w:szCs w:val="24"/>
        </w:rPr>
      </w:pPr>
      <w:r w:rsidRPr="003F0738">
        <w:rPr>
          <w:rFonts w:ascii="Helvetica" w:eastAsia="Times New Roman" w:hAnsi="Helvetica"/>
          <w:bCs w:val="0"/>
          <w:color w:val="813588"/>
          <w:sz w:val="24"/>
          <w:szCs w:val="24"/>
        </w:rPr>
        <w:t>Notes</w:t>
      </w:r>
    </w:p>
    <w:p w14:paraId="60532A20" w14:textId="77777777" w:rsidR="00E6041B" w:rsidRPr="00E6041B" w:rsidRDefault="00E6041B" w:rsidP="00E6041B"/>
    <w:p w14:paraId="4D2FBA22" w14:textId="00612021" w:rsidR="002103C5" w:rsidRPr="002103C5" w:rsidRDefault="002103C5" w:rsidP="002103C5">
      <w:pPr>
        <w:rPr>
          <w:rFonts w:eastAsia="Times New Roman"/>
          <w:color w:val="auto"/>
          <w:bdr w:val="none" w:sz="0" w:space="0" w:color="auto"/>
        </w:rPr>
      </w:pPr>
      <w:r>
        <w:rPr>
          <w:rFonts w:ascii="Helvetica" w:eastAsia="Times New Roman" w:hAnsi="Helvetica"/>
          <w:b/>
          <w:bCs/>
          <w:color w:val="813588"/>
          <w:sz w:val="24"/>
          <w:szCs w:val="24"/>
        </w:rPr>
        <w:t>To study more on t-test---</w:t>
      </w:r>
      <w:hyperlink r:id="rId67" w:history="1">
        <w:r w:rsidRPr="002103C5">
          <w:rPr>
            <w:rFonts w:eastAsia="Times New Roman"/>
            <w:color w:val="0000FF"/>
            <w:u w:val="single"/>
            <w:bdr w:val="none" w:sz="0" w:space="0" w:color="auto"/>
          </w:rPr>
          <w:t>https://www.analyticsvidhya.com/blog/2019/05/statistics-t-test-introduction-r-implementation/</w:t>
        </w:r>
      </w:hyperlink>
    </w:p>
    <w:p w14:paraId="65409288" w14:textId="77777777" w:rsidR="00C63E76" w:rsidRPr="00327283" w:rsidRDefault="00C63E76" w:rsidP="00C63E76">
      <w:pPr>
        <w:pStyle w:val="Heading2"/>
        <w:shd w:val="clear" w:color="auto" w:fill="FFFFFF"/>
        <w:spacing w:before="300" w:after="150"/>
        <w:rPr>
          <w:rFonts w:ascii="Helvetica" w:eastAsia="Times New Roman" w:hAnsi="Helvetica"/>
          <w:b w:val="0"/>
          <w:bCs w:val="0"/>
          <w:color w:val="813588"/>
          <w:sz w:val="24"/>
          <w:szCs w:val="24"/>
        </w:rPr>
      </w:pPr>
      <w:r w:rsidRPr="00327283">
        <w:rPr>
          <w:rFonts w:ascii="Helvetica" w:eastAsia="Times New Roman" w:hAnsi="Helvetica"/>
          <w:b w:val="0"/>
          <w:bCs w:val="0"/>
          <w:color w:val="813588"/>
          <w:sz w:val="24"/>
          <w:szCs w:val="24"/>
        </w:rPr>
        <w:t>What is Dispersion in Statistics?</w:t>
      </w:r>
    </w:p>
    <w:p w14:paraId="79424A90" w14:textId="77777777" w:rsidR="00C63E76" w:rsidRDefault="00C63E76" w:rsidP="00C63E76">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Dispersion is the state of getting dispersed or spread. Statistical dispersion means the extent to which a numerical data is likely to vary about an average value. In other words, dispersion helps to understand the distribution of the data.</w:t>
      </w:r>
    </w:p>
    <w:p w14:paraId="7693EF52" w14:textId="77777777" w:rsidR="00327283" w:rsidRPr="00327283" w:rsidRDefault="00327283" w:rsidP="00327283">
      <w:pPr>
        <w:pStyle w:val="Heading2"/>
        <w:shd w:val="clear" w:color="auto" w:fill="FFFFFF"/>
        <w:spacing w:before="300" w:after="150"/>
        <w:rPr>
          <w:rFonts w:ascii="Helvetica" w:eastAsia="Times New Roman" w:hAnsi="Helvetica"/>
          <w:b w:val="0"/>
          <w:bCs w:val="0"/>
          <w:color w:val="813588"/>
          <w:sz w:val="24"/>
          <w:szCs w:val="24"/>
        </w:rPr>
      </w:pPr>
      <w:r w:rsidRPr="00327283">
        <w:rPr>
          <w:rFonts w:ascii="Helvetica" w:eastAsia="Times New Roman" w:hAnsi="Helvetica"/>
          <w:b w:val="0"/>
          <w:bCs w:val="0"/>
          <w:color w:val="813588"/>
          <w:sz w:val="24"/>
          <w:szCs w:val="24"/>
        </w:rPr>
        <w:t>Measures of Dispersion</w:t>
      </w:r>
    </w:p>
    <w:p w14:paraId="245122B0" w14:textId="77777777" w:rsidR="00327283" w:rsidRDefault="00327283" w:rsidP="00327283">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In statistics, the measures of dispersion help to interpret the variability of data i.e. to know how much homogenous or heterogenous the data is. In simple terms, it shows how squeezed or scattered the variable is.</w:t>
      </w:r>
    </w:p>
    <w:p w14:paraId="57AC8431" w14:textId="77777777" w:rsidR="00327283" w:rsidRPr="00327283" w:rsidRDefault="00327283" w:rsidP="00327283">
      <w:pPr>
        <w:pStyle w:val="Heading2"/>
        <w:shd w:val="clear" w:color="auto" w:fill="FFFFFF"/>
        <w:spacing w:before="300" w:after="150"/>
        <w:rPr>
          <w:rFonts w:ascii="Helvetica" w:eastAsia="Times New Roman" w:hAnsi="Helvetica"/>
          <w:b w:val="0"/>
          <w:bCs w:val="0"/>
          <w:color w:val="813588"/>
          <w:sz w:val="24"/>
          <w:szCs w:val="24"/>
        </w:rPr>
      </w:pPr>
      <w:r w:rsidRPr="00327283">
        <w:rPr>
          <w:rFonts w:ascii="Helvetica" w:eastAsia="Times New Roman" w:hAnsi="Helvetica"/>
          <w:b w:val="0"/>
          <w:bCs w:val="0"/>
          <w:color w:val="813588"/>
          <w:sz w:val="24"/>
          <w:szCs w:val="24"/>
        </w:rPr>
        <w:t>Types of Measures of Dispersion</w:t>
      </w:r>
    </w:p>
    <w:p w14:paraId="105825DE" w14:textId="77777777" w:rsidR="00327283" w:rsidRDefault="00327283" w:rsidP="00327283">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There are two main types of dispersion methods in statistics which are:</w:t>
      </w:r>
    </w:p>
    <w:p w14:paraId="20B175DD" w14:textId="77777777" w:rsidR="00327283" w:rsidRDefault="00327283" w:rsidP="00327283">
      <w:pPr>
        <w:numPr>
          <w:ilvl w:val="0"/>
          <w:numId w:val="12"/>
        </w:numPr>
        <w:shd w:val="clear" w:color="auto" w:fill="FFFFFF"/>
        <w:spacing w:before="100" w:beforeAutospacing="1" w:after="75"/>
        <w:rPr>
          <w:rFonts w:ascii="Helvetica" w:eastAsia="Times New Roman" w:hAnsi="Helvetica"/>
          <w:color w:val="333333"/>
          <w:sz w:val="21"/>
          <w:szCs w:val="21"/>
        </w:rPr>
      </w:pPr>
      <w:r>
        <w:rPr>
          <w:rFonts w:ascii="Helvetica" w:eastAsia="Times New Roman" w:hAnsi="Helvetica"/>
          <w:color w:val="333333"/>
          <w:sz w:val="21"/>
          <w:szCs w:val="21"/>
        </w:rPr>
        <w:t>Absolute Measure of Dispersion</w:t>
      </w:r>
    </w:p>
    <w:p w14:paraId="53036C50" w14:textId="77777777" w:rsidR="00327283" w:rsidRDefault="00327283" w:rsidP="00327283">
      <w:pPr>
        <w:numPr>
          <w:ilvl w:val="0"/>
          <w:numId w:val="12"/>
        </w:numPr>
        <w:shd w:val="clear" w:color="auto" w:fill="FFFFFF"/>
        <w:spacing w:before="100" w:beforeAutospacing="1" w:after="75"/>
        <w:rPr>
          <w:rFonts w:ascii="Helvetica" w:eastAsia="Times New Roman" w:hAnsi="Helvetica"/>
          <w:color w:val="333333"/>
          <w:sz w:val="21"/>
          <w:szCs w:val="21"/>
        </w:rPr>
      </w:pPr>
      <w:r>
        <w:rPr>
          <w:rFonts w:ascii="Helvetica" w:eastAsia="Times New Roman" w:hAnsi="Helvetica"/>
          <w:color w:val="333333"/>
          <w:sz w:val="21"/>
          <w:szCs w:val="21"/>
        </w:rPr>
        <w:t>Relative Measure of Dispersion</w:t>
      </w:r>
    </w:p>
    <w:p w14:paraId="455F0869" w14:textId="77777777" w:rsidR="00327283" w:rsidRDefault="00327283" w:rsidP="00327283">
      <w:pPr>
        <w:pStyle w:val="Heading3"/>
        <w:shd w:val="clear" w:color="auto" w:fill="FFFFFF"/>
        <w:spacing w:before="300" w:after="150"/>
        <w:rPr>
          <w:rFonts w:ascii="Helvetica" w:eastAsia="Times New Roman" w:hAnsi="Helvetica"/>
          <w:b w:val="0"/>
          <w:bCs w:val="0"/>
          <w:color w:val="813588"/>
          <w:sz w:val="29"/>
          <w:szCs w:val="29"/>
        </w:rPr>
      </w:pPr>
      <w:r>
        <w:rPr>
          <w:rFonts w:ascii="Helvetica" w:eastAsia="Times New Roman" w:hAnsi="Helvetica"/>
          <w:b w:val="0"/>
          <w:bCs w:val="0"/>
          <w:color w:val="813588"/>
          <w:sz w:val="29"/>
          <w:szCs w:val="29"/>
        </w:rPr>
        <w:t>Absolute Measure of Dispersion</w:t>
      </w:r>
    </w:p>
    <w:p w14:paraId="69D28BB1" w14:textId="77777777" w:rsidR="00327283" w:rsidRDefault="00327283" w:rsidP="00327283">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An absolute measure of dispersion contains the same unit as the original data set. Absolute dispersion method expresses the variations in terms of the average of deviations of observations like standard or means deviations. It includes range, </w:t>
      </w:r>
      <w:hyperlink r:id="rId68" w:history="1">
        <w:r>
          <w:rPr>
            <w:rStyle w:val="Hyperlink"/>
            <w:rFonts w:ascii="Helvetica" w:hAnsi="Helvetica"/>
            <w:color w:val="73AD21"/>
            <w:sz w:val="21"/>
            <w:szCs w:val="21"/>
          </w:rPr>
          <w:t>standard deviation</w:t>
        </w:r>
      </w:hyperlink>
      <w:r>
        <w:rPr>
          <w:rFonts w:ascii="Helvetica" w:hAnsi="Helvetica"/>
          <w:color w:val="333333"/>
          <w:sz w:val="21"/>
          <w:szCs w:val="21"/>
        </w:rPr>
        <w:t>, quartile deviation, etc.</w:t>
      </w:r>
    </w:p>
    <w:p w14:paraId="4D46068D" w14:textId="77777777" w:rsidR="00327283" w:rsidRDefault="00327283" w:rsidP="00327283">
      <w:pPr>
        <w:pStyle w:val="NormalWeb"/>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The types of absolute measures of dispersion are:</w:t>
      </w:r>
    </w:p>
    <w:p w14:paraId="127635BA" w14:textId="77777777" w:rsidR="00327283" w:rsidRDefault="00327283" w:rsidP="00327283">
      <w:pPr>
        <w:numPr>
          <w:ilvl w:val="0"/>
          <w:numId w:val="13"/>
        </w:numPr>
        <w:shd w:val="clear" w:color="auto" w:fill="FFFFFF"/>
        <w:spacing w:before="100" w:beforeAutospacing="1" w:after="100" w:afterAutospacing="1"/>
        <w:rPr>
          <w:rFonts w:ascii="Helvetica" w:eastAsia="Times New Roman" w:hAnsi="Helvetica"/>
          <w:color w:val="333333"/>
          <w:sz w:val="21"/>
          <w:szCs w:val="21"/>
        </w:rPr>
      </w:pPr>
      <w:r>
        <w:rPr>
          <w:rStyle w:val="Strong"/>
          <w:rFonts w:ascii="Helvetica" w:eastAsia="Times New Roman" w:hAnsi="Helvetica"/>
          <w:color w:val="333333"/>
          <w:sz w:val="21"/>
          <w:szCs w:val="21"/>
        </w:rPr>
        <w:t>Range:</w:t>
      </w:r>
      <w:r>
        <w:rPr>
          <w:rFonts w:ascii="Helvetica" w:eastAsia="Times New Roman" w:hAnsi="Helvetica"/>
          <w:color w:val="333333"/>
          <w:sz w:val="21"/>
          <w:szCs w:val="21"/>
        </w:rPr>
        <w:t> It is simply the difference between the maximum value and the minimum value given in a data set. Example: 1, 3,5, 6, 7 =&gt; Range = 7 -1= 6</w:t>
      </w:r>
    </w:p>
    <w:p w14:paraId="5BF7E6A0" w14:textId="77777777" w:rsidR="00327283" w:rsidRDefault="00327283" w:rsidP="00327283">
      <w:pPr>
        <w:numPr>
          <w:ilvl w:val="0"/>
          <w:numId w:val="13"/>
        </w:numPr>
        <w:shd w:val="clear" w:color="auto" w:fill="FFFFFF"/>
        <w:spacing w:before="100" w:beforeAutospacing="1" w:after="100" w:afterAutospacing="1"/>
        <w:rPr>
          <w:rFonts w:ascii="Helvetica" w:eastAsia="Times New Roman" w:hAnsi="Helvetica"/>
          <w:color w:val="333333"/>
          <w:sz w:val="21"/>
          <w:szCs w:val="21"/>
        </w:rPr>
      </w:pPr>
      <w:r>
        <w:rPr>
          <w:rStyle w:val="Strong"/>
          <w:rFonts w:ascii="Helvetica" w:eastAsia="Times New Roman" w:hAnsi="Helvetica"/>
          <w:color w:val="333333"/>
          <w:sz w:val="21"/>
          <w:szCs w:val="21"/>
        </w:rPr>
        <w:t>Variance:</w:t>
      </w:r>
      <w:r>
        <w:rPr>
          <w:rFonts w:ascii="Helvetica" w:eastAsia="Times New Roman" w:hAnsi="Helvetica"/>
          <w:color w:val="333333"/>
          <w:sz w:val="21"/>
          <w:szCs w:val="21"/>
        </w:rPr>
        <w:t> Deduct the mean from each data in the set then squaring each of them and adding each square and finally dividing them by the total no of values in the data set is the variance. Variance (σ</w:t>
      </w:r>
      <w:r>
        <w:rPr>
          <w:rFonts w:ascii="Helvetica" w:eastAsia="Times New Roman" w:hAnsi="Helvetica"/>
          <w:color w:val="333333"/>
          <w:sz w:val="16"/>
          <w:szCs w:val="16"/>
          <w:vertAlign w:val="superscript"/>
        </w:rPr>
        <w:t>2</w:t>
      </w:r>
      <w:r>
        <w:rPr>
          <w:rFonts w:ascii="Helvetica" w:eastAsia="Times New Roman" w:hAnsi="Helvetica"/>
          <w:color w:val="333333"/>
          <w:sz w:val="21"/>
          <w:szCs w:val="21"/>
        </w:rPr>
        <w:t>)=∑(X−μ)</w:t>
      </w:r>
      <w:r>
        <w:rPr>
          <w:rFonts w:ascii="Helvetica" w:eastAsia="Times New Roman" w:hAnsi="Helvetica"/>
          <w:color w:val="333333"/>
          <w:sz w:val="16"/>
          <w:szCs w:val="16"/>
          <w:vertAlign w:val="superscript"/>
        </w:rPr>
        <w:t>2</w:t>
      </w:r>
      <w:r>
        <w:rPr>
          <w:rFonts w:ascii="Helvetica" w:eastAsia="Times New Roman" w:hAnsi="Helvetica"/>
          <w:color w:val="333333"/>
          <w:sz w:val="21"/>
          <w:szCs w:val="21"/>
        </w:rPr>
        <w:t>/N</w:t>
      </w:r>
    </w:p>
    <w:p w14:paraId="505781F5" w14:textId="77777777" w:rsidR="00327283" w:rsidRDefault="00327283" w:rsidP="00327283">
      <w:pPr>
        <w:numPr>
          <w:ilvl w:val="0"/>
          <w:numId w:val="13"/>
        </w:numPr>
        <w:shd w:val="clear" w:color="auto" w:fill="FFFFFF"/>
        <w:spacing w:before="100" w:beforeAutospacing="1" w:after="100" w:afterAutospacing="1"/>
        <w:rPr>
          <w:rFonts w:ascii="Helvetica" w:eastAsia="Times New Roman" w:hAnsi="Helvetica"/>
          <w:color w:val="333333"/>
          <w:sz w:val="21"/>
          <w:szCs w:val="21"/>
        </w:rPr>
      </w:pPr>
      <w:r>
        <w:rPr>
          <w:rStyle w:val="Strong"/>
          <w:rFonts w:ascii="Helvetica" w:eastAsia="Times New Roman" w:hAnsi="Helvetica"/>
          <w:color w:val="333333"/>
          <w:sz w:val="21"/>
          <w:szCs w:val="21"/>
        </w:rPr>
        <w:t>Standard Deviation:</w:t>
      </w:r>
      <w:r>
        <w:rPr>
          <w:rFonts w:ascii="Helvetica" w:eastAsia="Times New Roman" w:hAnsi="Helvetica"/>
          <w:color w:val="333333"/>
          <w:sz w:val="21"/>
          <w:szCs w:val="21"/>
        </w:rPr>
        <w:t> The square root of the variance is known as the standard deviation i.e. S.D. = √σ.</w:t>
      </w:r>
    </w:p>
    <w:p w14:paraId="48217B2E" w14:textId="77777777" w:rsidR="00327283" w:rsidRDefault="00327283" w:rsidP="00327283">
      <w:pPr>
        <w:numPr>
          <w:ilvl w:val="0"/>
          <w:numId w:val="13"/>
        </w:numPr>
        <w:shd w:val="clear" w:color="auto" w:fill="FFFFFF"/>
        <w:spacing w:before="100" w:beforeAutospacing="1" w:after="100" w:afterAutospacing="1"/>
        <w:rPr>
          <w:rFonts w:ascii="Helvetica" w:eastAsia="Times New Roman" w:hAnsi="Helvetica"/>
          <w:color w:val="333333"/>
          <w:sz w:val="21"/>
          <w:szCs w:val="21"/>
        </w:rPr>
      </w:pPr>
      <w:r>
        <w:rPr>
          <w:rStyle w:val="Strong"/>
          <w:rFonts w:ascii="Helvetica" w:eastAsia="Times New Roman" w:hAnsi="Helvetica"/>
          <w:color w:val="333333"/>
          <w:sz w:val="21"/>
          <w:szCs w:val="21"/>
        </w:rPr>
        <w:t>Quartiles and Quartile Deviation: </w:t>
      </w:r>
      <w:r>
        <w:rPr>
          <w:rFonts w:ascii="Helvetica" w:eastAsia="Times New Roman" w:hAnsi="Helvetica"/>
          <w:color w:val="333333"/>
          <w:sz w:val="21"/>
          <w:szCs w:val="21"/>
        </w:rPr>
        <w:t>The quartiles are values that divide a list of numbers into quarters. The quartile deviation is half of the distance between the third and the first quartile.</w:t>
      </w:r>
    </w:p>
    <w:p w14:paraId="477F721F" w14:textId="77777777" w:rsidR="00327283" w:rsidRDefault="00327283" w:rsidP="00327283">
      <w:pPr>
        <w:numPr>
          <w:ilvl w:val="0"/>
          <w:numId w:val="13"/>
        </w:numPr>
        <w:shd w:val="clear" w:color="auto" w:fill="FFFFFF"/>
        <w:spacing w:before="100" w:beforeAutospacing="1" w:after="100" w:afterAutospacing="1"/>
        <w:rPr>
          <w:rFonts w:ascii="Helvetica" w:eastAsia="Times New Roman" w:hAnsi="Helvetica"/>
          <w:color w:val="333333"/>
          <w:sz w:val="21"/>
          <w:szCs w:val="21"/>
        </w:rPr>
      </w:pPr>
      <w:r>
        <w:rPr>
          <w:rStyle w:val="Strong"/>
          <w:rFonts w:ascii="Helvetica" w:eastAsia="Times New Roman" w:hAnsi="Helvetica"/>
          <w:color w:val="333333"/>
          <w:sz w:val="21"/>
          <w:szCs w:val="21"/>
        </w:rPr>
        <w:t>Mean and Mean Deviation:</w:t>
      </w:r>
      <w:r>
        <w:rPr>
          <w:rFonts w:ascii="Helvetica" w:eastAsia="Times New Roman" w:hAnsi="Helvetica"/>
          <w:color w:val="333333"/>
          <w:sz w:val="21"/>
          <w:szCs w:val="21"/>
        </w:rPr>
        <w:t> The average of numbers is known as the mean and the arithmetic mean of the absolute deviations of the observations from a measure of central tendency is known as the mean deviation.</w:t>
      </w:r>
    </w:p>
    <w:p w14:paraId="28C1355D" w14:textId="77777777" w:rsidR="003F0738" w:rsidRDefault="003F0738" w:rsidP="003F0738">
      <w:pPr>
        <w:pStyle w:val="Heading2"/>
        <w:spacing w:before="192" w:after="216"/>
        <w:rPr>
          <w:rFonts w:ascii="Helvetica Neue" w:eastAsia="Times New Roman" w:hAnsi="Helvetica Neue"/>
          <w:color w:val="252830"/>
          <w:sz w:val="38"/>
          <w:szCs w:val="38"/>
        </w:rPr>
      </w:pPr>
      <w:r>
        <w:rPr>
          <w:rFonts w:ascii="Helvetica Neue" w:eastAsia="Times New Roman" w:hAnsi="Helvetica Neue"/>
          <w:color w:val="252830"/>
          <w:sz w:val="38"/>
          <w:szCs w:val="38"/>
        </w:rPr>
        <w:t>Example: Sample From a Population</w:t>
      </w:r>
    </w:p>
    <w:p w14:paraId="1728E6A9" w14:textId="77777777" w:rsidR="003F0738" w:rsidRDefault="003F0738" w:rsidP="003F0738">
      <w:pPr>
        <w:pStyle w:val="NormalWeb"/>
        <w:spacing w:before="120" w:beforeAutospacing="0" w:after="120" w:afterAutospacing="0"/>
        <w:rPr>
          <w:rFonts w:ascii="Helvetica Neue" w:hAnsi="Helvetica Neue"/>
          <w:color w:val="252830"/>
          <w:sz w:val="26"/>
          <w:szCs w:val="26"/>
        </w:rPr>
      </w:pPr>
      <w:r>
        <w:rPr>
          <w:rFonts w:ascii="Helvetica Neue" w:hAnsi="Helvetica Neue"/>
          <w:color w:val="252830"/>
          <w:sz w:val="26"/>
          <w:szCs w:val="26"/>
        </w:rPr>
        <w:t>Sample 2 items from </w:t>
      </w:r>
      <w:r>
        <w:rPr>
          <w:rStyle w:val="HTMLVariable"/>
          <w:rFonts w:ascii="Consolas" w:hAnsi="Consolas"/>
          <w:i w:val="0"/>
          <w:iCs w:val="0"/>
          <w:color w:val="252830"/>
          <w:sz w:val="22"/>
          <w:szCs w:val="22"/>
          <w:shd w:val="clear" w:color="auto" w:fill="EFF0F1"/>
        </w:rPr>
        <w:t>x</w:t>
      </w:r>
    </w:p>
    <w:p w14:paraId="5D422335" w14:textId="77777777" w:rsidR="00537005" w:rsidRDefault="00537005" w:rsidP="00537005">
      <w:pPr>
        <w:pStyle w:val="HTMLPreformatted"/>
        <w:pBdr>
          <w:top w:val="single" w:sz="6" w:space="11" w:color="EAEAEC"/>
          <w:left w:val="single" w:sz="6" w:space="16" w:color="EAEAEC"/>
          <w:bottom w:val="single" w:sz="6" w:space="11" w:color="EAEAEC"/>
          <w:right w:val="single" w:sz="6" w:space="16" w:color="EAEAEC"/>
        </w:pBdr>
        <w:shd w:val="clear" w:color="auto" w:fill="F6F6F6"/>
        <w:spacing w:after="432"/>
        <w:ind w:left="1440"/>
        <w:rPr>
          <w:rStyle w:val="HTMLCode"/>
          <w:rFonts w:ascii="Consolas" w:hAnsi="Consolas"/>
          <w:color w:val="252830"/>
          <w:sz w:val="23"/>
          <w:szCs w:val="23"/>
        </w:rPr>
      </w:pPr>
      <w:r>
        <w:rPr>
          <w:rStyle w:val="HTMLCode"/>
          <w:rFonts w:ascii="Consolas" w:hAnsi="Consolas"/>
          <w:color w:val="252830"/>
          <w:sz w:val="23"/>
          <w:szCs w:val="23"/>
        </w:rPr>
        <w:t>&gt;</w:t>
      </w:r>
      <w:r w:rsidR="003F0738">
        <w:rPr>
          <w:rStyle w:val="HTMLCode"/>
          <w:rFonts w:ascii="Consolas" w:hAnsi="Consolas"/>
          <w:color w:val="252830"/>
          <w:sz w:val="23"/>
          <w:szCs w:val="23"/>
        </w:rPr>
        <w:t xml:space="preserve">x </w:t>
      </w:r>
    </w:p>
    <w:p w14:paraId="1B3F78FC" w14:textId="4D4D8610" w:rsidR="003F0738" w:rsidRDefault="003F0738" w:rsidP="00537005">
      <w:pPr>
        <w:pStyle w:val="HTMLPreformatted"/>
        <w:pBdr>
          <w:top w:val="single" w:sz="6" w:space="11" w:color="EAEAEC"/>
          <w:left w:val="single" w:sz="6" w:space="16" w:color="EAEAEC"/>
          <w:bottom w:val="single" w:sz="6" w:space="11" w:color="EAEAEC"/>
          <w:right w:val="single" w:sz="6" w:space="16" w:color="EAEAEC"/>
        </w:pBdr>
        <w:shd w:val="clear" w:color="auto" w:fill="F6F6F6"/>
        <w:spacing w:after="432"/>
        <w:ind w:left="1440"/>
        <w:rPr>
          <w:rStyle w:val="HTMLCode"/>
          <w:rFonts w:ascii="Consolas" w:hAnsi="Consolas"/>
          <w:color w:val="252830"/>
          <w:sz w:val="23"/>
          <w:szCs w:val="23"/>
        </w:rPr>
      </w:pPr>
      <w:r>
        <w:rPr>
          <w:rStyle w:val="HTMLCode"/>
          <w:rFonts w:ascii="Consolas" w:hAnsi="Consolas"/>
          <w:color w:val="252830"/>
          <w:sz w:val="23"/>
          <w:szCs w:val="23"/>
        </w:rPr>
        <w:t xml:space="preserve">[1]  1  3  5  7  9 11 13 15 17 &gt; # sample 2 items from </w:t>
      </w:r>
    </w:p>
    <w:p w14:paraId="321CFD8A" w14:textId="77777777" w:rsidR="00537005" w:rsidRDefault="003F0738" w:rsidP="00537005">
      <w:pPr>
        <w:pStyle w:val="HTMLPreformatted"/>
        <w:pBdr>
          <w:top w:val="single" w:sz="6" w:space="11" w:color="EAEAEC"/>
          <w:left w:val="single" w:sz="6" w:space="16" w:color="EAEAEC"/>
          <w:bottom w:val="single" w:sz="6" w:space="11" w:color="EAEAEC"/>
          <w:right w:val="single" w:sz="6" w:space="16" w:color="EAEAEC"/>
        </w:pBdr>
        <w:shd w:val="clear" w:color="auto" w:fill="F6F6F6"/>
        <w:spacing w:after="432"/>
        <w:ind w:left="1440"/>
        <w:rPr>
          <w:rStyle w:val="HTMLCode"/>
          <w:rFonts w:ascii="Consolas" w:hAnsi="Consolas"/>
          <w:color w:val="252830"/>
          <w:sz w:val="23"/>
          <w:szCs w:val="23"/>
        </w:rPr>
      </w:pPr>
      <w:r>
        <w:rPr>
          <w:rStyle w:val="HTMLCode"/>
          <w:rFonts w:ascii="Consolas" w:hAnsi="Consolas"/>
          <w:color w:val="252830"/>
          <w:sz w:val="23"/>
          <w:szCs w:val="23"/>
        </w:rPr>
        <w:t xml:space="preserve">x </w:t>
      </w:r>
    </w:p>
    <w:p w14:paraId="6EE820D0" w14:textId="77777777" w:rsidR="00537005" w:rsidRDefault="003F0738" w:rsidP="00537005">
      <w:pPr>
        <w:pStyle w:val="HTMLPreformatted"/>
        <w:pBdr>
          <w:top w:val="single" w:sz="6" w:space="11" w:color="EAEAEC"/>
          <w:left w:val="single" w:sz="6" w:space="16" w:color="EAEAEC"/>
          <w:bottom w:val="single" w:sz="6" w:space="11" w:color="EAEAEC"/>
          <w:right w:val="single" w:sz="6" w:space="16" w:color="EAEAEC"/>
        </w:pBdr>
        <w:shd w:val="clear" w:color="auto" w:fill="F6F6F6"/>
        <w:spacing w:after="432"/>
        <w:ind w:left="1440"/>
        <w:rPr>
          <w:rStyle w:val="HTMLCode"/>
          <w:rFonts w:ascii="Consolas" w:hAnsi="Consolas"/>
          <w:color w:val="252830"/>
          <w:sz w:val="23"/>
          <w:szCs w:val="23"/>
        </w:rPr>
      </w:pPr>
      <w:r>
        <w:rPr>
          <w:rStyle w:val="HTMLCode"/>
          <w:rFonts w:ascii="Consolas" w:hAnsi="Consolas"/>
          <w:color w:val="252830"/>
          <w:sz w:val="23"/>
          <w:szCs w:val="23"/>
        </w:rPr>
        <w:t xml:space="preserve">&gt; sample(x, 2) </w:t>
      </w:r>
    </w:p>
    <w:p w14:paraId="1725ABE0" w14:textId="5A3FC2D9" w:rsidR="003F0738" w:rsidRDefault="003F0738" w:rsidP="00537005">
      <w:pPr>
        <w:pStyle w:val="HTMLPreformatted"/>
        <w:pBdr>
          <w:top w:val="single" w:sz="6" w:space="11" w:color="EAEAEC"/>
          <w:left w:val="single" w:sz="6" w:space="16" w:color="EAEAEC"/>
          <w:bottom w:val="single" w:sz="6" w:space="11" w:color="EAEAEC"/>
          <w:right w:val="single" w:sz="6" w:space="16" w:color="EAEAEC"/>
        </w:pBdr>
        <w:shd w:val="clear" w:color="auto" w:fill="F6F6F6"/>
        <w:spacing w:after="432"/>
        <w:ind w:left="1440"/>
        <w:rPr>
          <w:rFonts w:ascii="Consolas" w:hAnsi="Consolas"/>
          <w:color w:val="252830"/>
          <w:sz w:val="23"/>
          <w:szCs w:val="23"/>
        </w:rPr>
      </w:pPr>
      <w:r>
        <w:rPr>
          <w:rStyle w:val="HTMLCode"/>
          <w:rFonts w:ascii="Consolas" w:hAnsi="Consolas"/>
          <w:color w:val="252830"/>
          <w:sz w:val="23"/>
          <w:szCs w:val="23"/>
        </w:rPr>
        <w:t>[1] 13  9</w:t>
      </w:r>
    </w:p>
    <w:p w14:paraId="2D8126CE" w14:textId="77777777" w:rsidR="00537005" w:rsidRDefault="00537005" w:rsidP="00537005">
      <w:pPr>
        <w:pStyle w:val="NormalWeb"/>
        <w:spacing w:before="120" w:beforeAutospacing="0" w:after="120" w:afterAutospacing="0"/>
        <w:rPr>
          <w:rFonts w:ascii="Helvetica Neue" w:hAnsi="Helvetica Neue"/>
          <w:color w:val="252830"/>
          <w:sz w:val="26"/>
          <w:szCs w:val="26"/>
        </w:rPr>
      </w:pPr>
      <w:r>
        <w:rPr>
          <w:rFonts w:ascii="Helvetica Neue" w:hAnsi="Helvetica Neue"/>
          <w:color w:val="252830"/>
          <w:sz w:val="26"/>
          <w:szCs w:val="26"/>
        </w:rPr>
        <w:t>example to simulate a coin toss for 10 times.</w:t>
      </w:r>
    </w:p>
    <w:p w14:paraId="656005EC" w14:textId="77777777" w:rsidR="00537005" w:rsidRDefault="00537005" w:rsidP="00537005">
      <w:pPr>
        <w:pStyle w:val="HTMLPreformatted"/>
        <w:pBdr>
          <w:top w:val="single" w:sz="6" w:space="11" w:color="EAEAEC"/>
          <w:left w:val="single" w:sz="6" w:space="19" w:color="EAEAEC"/>
          <w:bottom w:val="single" w:sz="6" w:space="11" w:color="EAEAEC"/>
          <w:right w:val="single" w:sz="6" w:space="19" w:color="EAEAEC"/>
        </w:pBdr>
        <w:shd w:val="clear" w:color="auto" w:fill="F6F6F6"/>
        <w:spacing w:after="432"/>
        <w:rPr>
          <w:rStyle w:val="HTMLCode"/>
          <w:rFonts w:ascii="Consolas" w:hAnsi="Consolas"/>
          <w:color w:val="252830"/>
          <w:sz w:val="23"/>
          <w:szCs w:val="23"/>
        </w:rPr>
      </w:pPr>
      <w:r>
        <w:rPr>
          <w:rStyle w:val="HTMLCode"/>
          <w:rFonts w:ascii="Consolas" w:hAnsi="Consolas"/>
          <w:color w:val="252830"/>
          <w:sz w:val="23"/>
          <w:szCs w:val="23"/>
        </w:rPr>
        <w:t xml:space="preserve">&gt; sample(c("H","T"),10, replace = TRUE) </w:t>
      </w:r>
    </w:p>
    <w:p w14:paraId="7792CD40" w14:textId="55D900B7" w:rsidR="00E64279" w:rsidRDefault="00537005" w:rsidP="00537005">
      <w:pPr>
        <w:pStyle w:val="HTMLPreformatted"/>
        <w:pBdr>
          <w:top w:val="single" w:sz="6" w:space="11" w:color="EAEAEC"/>
          <w:left w:val="single" w:sz="6" w:space="19" w:color="EAEAEC"/>
          <w:bottom w:val="single" w:sz="6" w:space="11" w:color="EAEAEC"/>
          <w:right w:val="single" w:sz="6" w:space="19" w:color="EAEAEC"/>
        </w:pBdr>
        <w:shd w:val="clear" w:color="auto" w:fill="F6F6F6"/>
        <w:spacing w:after="432"/>
        <w:rPr>
          <w:rFonts w:ascii="Consolas" w:hAnsi="Consolas"/>
          <w:color w:val="252830"/>
          <w:sz w:val="23"/>
          <w:szCs w:val="23"/>
        </w:rPr>
      </w:pPr>
      <w:r>
        <w:rPr>
          <w:rStyle w:val="HTMLCode"/>
          <w:rFonts w:ascii="Consolas" w:hAnsi="Consolas"/>
          <w:color w:val="252830"/>
          <w:sz w:val="23"/>
          <w:szCs w:val="23"/>
        </w:rPr>
        <w:t>[1] "H" "H" "H" "T" "H" "T" "H" "H" "H" "T"</w:t>
      </w:r>
    </w:p>
    <w:p w14:paraId="21EBD545" w14:textId="77777777" w:rsidR="00F94BFF" w:rsidRDefault="00F94BFF" w:rsidP="00F94BFF">
      <w:pPr>
        <w:rPr>
          <w:rFonts w:eastAsia="Times New Roman"/>
          <w:color w:val="auto"/>
          <w:sz w:val="24"/>
          <w:szCs w:val="24"/>
          <w:bdr w:val="none" w:sz="0" w:space="0" w:color="auto"/>
        </w:rPr>
      </w:pPr>
      <w:hyperlink r:id="rId69" w:history="1">
        <w:r w:rsidRPr="00E64279">
          <w:rPr>
            <w:rFonts w:eastAsia="Times New Roman"/>
            <w:color w:val="0000FF"/>
            <w:sz w:val="24"/>
            <w:szCs w:val="24"/>
            <w:u w:val="single"/>
            <w:bdr w:val="none" w:sz="0" w:space="0" w:color="auto"/>
          </w:rPr>
          <w:t>https://www.dezyre.com/article/100-data-science-in-r-interview-questions-and-answers-for-2018/187</w:t>
        </w:r>
      </w:hyperlink>
    </w:p>
    <w:p w14:paraId="4D3268D0" w14:textId="77777777" w:rsidR="00F94BFF" w:rsidRDefault="00F94BFF" w:rsidP="00E64279">
      <w:pPr>
        <w:pStyle w:val="NormalWeb"/>
        <w:shd w:val="clear" w:color="auto" w:fill="FFFFFF"/>
        <w:spacing w:before="0" w:beforeAutospacing="0" w:after="0" w:afterAutospacing="0"/>
        <w:textAlignment w:val="baseline"/>
        <w:rPr>
          <w:rStyle w:val="Strong"/>
          <w:rFonts w:ascii="inherit" w:hAnsi="inherit"/>
          <w:color w:val="222222"/>
          <w:sz w:val="22"/>
          <w:szCs w:val="22"/>
          <w:bdr w:val="none" w:sz="0" w:space="0" w:color="auto" w:frame="1"/>
        </w:rPr>
      </w:pPr>
      <w:bookmarkStart w:id="0" w:name="_GoBack"/>
      <w:bookmarkEnd w:id="0"/>
    </w:p>
    <w:sectPr w:rsidR="00F94BFF" w:rsidSect="002011E7">
      <w:pgSz w:w="11900" w:h="16840"/>
      <w:pgMar w:top="567" w:right="1800"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Roman">
    <w:panose1 w:val="00000500000000020000"/>
    <w:charset w:val="00"/>
    <w:family w:val="auto"/>
    <w:pitch w:val="variable"/>
    <w:sig w:usb0="E00002FF" w:usb1="5000205A" w:usb2="00000000" w:usb3="00000000" w:csb0="0000019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PT Sans">
    <w:panose1 w:val="020B0503020203020204"/>
    <w:charset w:val="00"/>
    <w:family w:val="auto"/>
    <w:pitch w:val="variable"/>
    <w:sig w:usb0="A00002EF" w:usb1="5000204B" w:usb2="00000000" w:usb3="00000000" w:csb0="00000097" w:csb1="00000000"/>
  </w:font>
  <w:font w:name="Times Bold">
    <w:panose1 w:val="00000800000000020000"/>
    <w:charset w:val="00"/>
    <w:family w:val="auto"/>
    <w:pitch w:val="variable"/>
    <w:sig w:usb0="E00002FF" w:usb1="5000205A" w:usb2="00000000" w:usb3="00000000" w:csb0="0000019F" w:csb1="00000000"/>
  </w:font>
  <w:font w:name="Times Italic">
    <w:panose1 w:val="00000500000000090000"/>
    <w:charset w:val="00"/>
    <w:family w:val="auto"/>
    <w:pitch w:val="variable"/>
    <w:sig w:usb0="E00002FF" w:usb1="5000205A" w:usb2="00000000" w:usb3="00000000" w:csb0="0000019F" w:csb1="00000000"/>
  </w:font>
  <w:font w:name="Monaco">
    <w:panose1 w:val="02000500000000000000"/>
    <w:charset w:val="00"/>
    <w:family w:val="auto"/>
    <w:pitch w:val="variable"/>
    <w:sig w:usb0="A00002FF" w:usb1="500039FB" w:usb2="00000000" w:usb3="00000000" w:csb0="00000197" w:csb1="00000000"/>
  </w:font>
  <w:font w:name="inherit">
    <w:altName w:val="Times New Roman"/>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STIXGeneral-Italic">
    <w:panose1 w:val="00000000000000000000"/>
    <w:charset w:val="00"/>
    <w:family w:val="auto"/>
    <w:pitch w:val="variable"/>
    <w:sig w:usb0="A00002BF" w:usb1="42000D4E" w:usb2="02000000" w:usb3="00000000" w:csb0="800001FF"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D0036"/>
    <w:multiLevelType w:val="multilevel"/>
    <w:tmpl w:val="AE92A882"/>
    <w:lvl w:ilvl="0">
      <w:start w:val="1"/>
      <w:numFmt w:val="decimal"/>
      <w:lvlText w:val="%1."/>
      <w:lvlJc w:val="left"/>
      <w:pPr>
        <w:tabs>
          <w:tab w:val="num" w:pos="720"/>
        </w:tabs>
        <w:ind w:left="720" w:hanging="360"/>
      </w:pPr>
    </w:lvl>
    <w:lvl w:ilvl="1">
      <w:start w:val="9"/>
      <w:numFmt w:val="bullet"/>
      <w:lvlText w:val=""/>
      <w:lvlJc w:val="left"/>
      <w:pPr>
        <w:ind w:left="1440" w:hanging="360"/>
      </w:pPr>
      <w:rPr>
        <w:rFonts w:ascii="Wingdings" w:eastAsia="Arial Unicode MS" w:hAnsi="Wingdings" w:cs="Times Roman"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3E7B41"/>
    <w:multiLevelType w:val="multilevel"/>
    <w:tmpl w:val="72CC8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4D2F87"/>
    <w:multiLevelType w:val="hybridMultilevel"/>
    <w:tmpl w:val="FEC2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AD2D19"/>
    <w:multiLevelType w:val="multilevel"/>
    <w:tmpl w:val="A0F8C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AB0EF0"/>
    <w:multiLevelType w:val="multilevel"/>
    <w:tmpl w:val="71FC7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FD4E08"/>
    <w:multiLevelType w:val="multilevel"/>
    <w:tmpl w:val="9D7E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A4C6A48"/>
    <w:multiLevelType w:val="multilevel"/>
    <w:tmpl w:val="2CA4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0532441"/>
    <w:multiLevelType w:val="multilevel"/>
    <w:tmpl w:val="1062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2F1937"/>
    <w:multiLevelType w:val="multilevel"/>
    <w:tmpl w:val="0508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3CB1F6B"/>
    <w:multiLevelType w:val="multilevel"/>
    <w:tmpl w:val="1B9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34182A"/>
    <w:multiLevelType w:val="multilevel"/>
    <w:tmpl w:val="90ACB11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nsid w:val="6CEE430A"/>
    <w:multiLevelType w:val="multilevel"/>
    <w:tmpl w:val="16FC4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620707E"/>
    <w:multiLevelType w:val="multilevel"/>
    <w:tmpl w:val="A0CC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C4702E0"/>
    <w:multiLevelType w:val="multilevel"/>
    <w:tmpl w:val="FEBAA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2"/>
  </w:num>
  <w:num w:numId="4">
    <w:abstractNumId w:val="14"/>
  </w:num>
  <w:num w:numId="5">
    <w:abstractNumId w:val="2"/>
  </w:num>
  <w:num w:numId="6">
    <w:abstractNumId w:val="1"/>
  </w:num>
  <w:num w:numId="7">
    <w:abstractNumId w:val="5"/>
  </w:num>
  <w:num w:numId="8">
    <w:abstractNumId w:val="7"/>
  </w:num>
  <w:num w:numId="9">
    <w:abstractNumId w:val="6"/>
  </w:num>
  <w:num w:numId="10">
    <w:abstractNumId w:val="9"/>
  </w:num>
  <w:num w:numId="11">
    <w:abstractNumId w:val="10"/>
  </w:num>
  <w:num w:numId="12">
    <w:abstractNumId w:val="8"/>
  </w:num>
  <w:num w:numId="13">
    <w:abstractNumId w:val="4"/>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D0"/>
    <w:rsid w:val="00002AB4"/>
    <w:rsid w:val="00033D62"/>
    <w:rsid w:val="000578A0"/>
    <w:rsid w:val="000607B0"/>
    <w:rsid w:val="00066671"/>
    <w:rsid w:val="00067BFA"/>
    <w:rsid w:val="000D2A1C"/>
    <w:rsid w:val="000E2F38"/>
    <w:rsid w:val="000F4C3C"/>
    <w:rsid w:val="001A3FA5"/>
    <w:rsid w:val="002011E7"/>
    <w:rsid w:val="002103C5"/>
    <w:rsid w:val="00292823"/>
    <w:rsid w:val="002B34F3"/>
    <w:rsid w:val="00301851"/>
    <w:rsid w:val="00327283"/>
    <w:rsid w:val="003F0738"/>
    <w:rsid w:val="00455BB7"/>
    <w:rsid w:val="00456DF9"/>
    <w:rsid w:val="00484EBA"/>
    <w:rsid w:val="00484FE5"/>
    <w:rsid w:val="00485E96"/>
    <w:rsid w:val="004B22AE"/>
    <w:rsid w:val="004E6E4E"/>
    <w:rsid w:val="005035D6"/>
    <w:rsid w:val="005217EF"/>
    <w:rsid w:val="00537005"/>
    <w:rsid w:val="005D2F1C"/>
    <w:rsid w:val="005E606C"/>
    <w:rsid w:val="006A623F"/>
    <w:rsid w:val="006F7772"/>
    <w:rsid w:val="007152E4"/>
    <w:rsid w:val="00751307"/>
    <w:rsid w:val="007870B4"/>
    <w:rsid w:val="007D523F"/>
    <w:rsid w:val="007F423C"/>
    <w:rsid w:val="008D49D9"/>
    <w:rsid w:val="008E1010"/>
    <w:rsid w:val="00942787"/>
    <w:rsid w:val="00963C71"/>
    <w:rsid w:val="009676F5"/>
    <w:rsid w:val="00984D94"/>
    <w:rsid w:val="009A79ED"/>
    <w:rsid w:val="009B250F"/>
    <w:rsid w:val="009B4E37"/>
    <w:rsid w:val="00A02539"/>
    <w:rsid w:val="00A30B3F"/>
    <w:rsid w:val="00AA30CE"/>
    <w:rsid w:val="00AF4D72"/>
    <w:rsid w:val="00C454C8"/>
    <w:rsid w:val="00C63E76"/>
    <w:rsid w:val="00CA1407"/>
    <w:rsid w:val="00CA53CC"/>
    <w:rsid w:val="00CE0680"/>
    <w:rsid w:val="00CF2BBA"/>
    <w:rsid w:val="00D648A3"/>
    <w:rsid w:val="00D954FC"/>
    <w:rsid w:val="00DC1E47"/>
    <w:rsid w:val="00E43BD0"/>
    <w:rsid w:val="00E6041B"/>
    <w:rsid w:val="00E64279"/>
    <w:rsid w:val="00F94BFF"/>
    <w:rsid w:val="00FA15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E6FD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Calibri"/>
        <w:color w:val="4BACC6" w:themeColor="accent5"/>
        <w:u w:color="000000"/>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bdr w:val="nil"/>
    </w:rPr>
  </w:style>
  <w:style w:type="paragraph" w:styleId="Heading1">
    <w:name w:val="heading 1"/>
    <w:basedOn w:val="Normal"/>
    <w:link w:val="Heading1Char"/>
    <w:uiPriority w:val="9"/>
    <w:qFormat/>
    <w:rsid w:val="002011E7"/>
    <w:pPr>
      <w:spacing w:before="100" w:beforeAutospacing="1" w:after="100" w:afterAutospacing="1"/>
      <w:outlineLvl w:val="0"/>
    </w:pPr>
    <w:rPr>
      <w:b/>
      <w:bCs/>
      <w:color w:val="auto"/>
      <w:kern w:val="36"/>
      <w:sz w:val="48"/>
      <w:szCs w:val="48"/>
      <w:bdr w:val="none" w:sz="0" w:space="0" w:color="auto"/>
    </w:rPr>
  </w:style>
  <w:style w:type="paragraph" w:styleId="Heading2">
    <w:name w:val="heading 2"/>
    <w:basedOn w:val="Normal"/>
    <w:next w:val="Normal"/>
    <w:link w:val="Heading2Char"/>
    <w:uiPriority w:val="9"/>
    <w:semiHidden/>
    <w:unhideWhenUsed/>
    <w:qFormat/>
    <w:rsid w:val="000E2F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5E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A14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B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3BD0"/>
    <w:rPr>
      <w:rFonts w:ascii="Lucida Grande" w:hAnsi="Lucida Grande" w:cs="Lucida Grande"/>
      <w:sz w:val="18"/>
      <w:szCs w:val="18"/>
      <w:bdr w:val="nil"/>
    </w:rPr>
  </w:style>
  <w:style w:type="character" w:customStyle="1" w:styleId="Heading1Char">
    <w:name w:val="Heading 1 Char"/>
    <w:basedOn w:val="DefaultParagraphFont"/>
    <w:link w:val="Heading1"/>
    <w:uiPriority w:val="9"/>
    <w:rsid w:val="002011E7"/>
    <w:rPr>
      <w:rFonts w:cs="Times New Roman"/>
      <w:b/>
      <w:bCs/>
      <w:color w:val="auto"/>
      <w:kern w:val="36"/>
      <w:sz w:val="48"/>
      <w:szCs w:val="48"/>
    </w:rPr>
  </w:style>
  <w:style w:type="paragraph" w:styleId="NormalWeb">
    <w:name w:val="Normal (Web)"/>
    <w:basedOn w:val="Normal"/>
    <w:uiPriority w:val="99"/>
    <w:unhideWhenUsed/>
    <w:rsid w:val="002011E7"/>
    <w:pPr>
      <w:spacing w:before="100" w:beforeAutospacing="1" w:after="100" w:afterAutospacing="1"/>
    </w:pPr>
    <w:rPr>
      <w:color w:val="auto"/>
      <w:bdr w:val="none" w:sz="0" w:space="0" w:color="auto"/>
    </w:rPr>
  </w:style>
  <w:style w:type="character" w:styleId="Hyperlink">
    <w:name w:val="Hyperlink"/>
    <w:basedOn w:val="DefaultParagraphFont"/>
    <w:uiPriority w:val="99"/>
    <w:semiHidden/>
    <w:unhideWhenUsed/>
    <w:rsid w:val="000E2F38"/>
    <w:rPr>
      <w:color w:val="0000FF"/>
      <w:u w:val="single"/>
    </w:rPr>
  </w:style>
  <w:style w:type="character" w:styleId="Emphasis">
    <w:name w:val="Emphasis"/>
    <w:basedOn w:val="DefaultParagraphFont"/>
    <w:uiPriority w:val="20"/>
    <w:qFormat/>
    <w:rsid w:val="000E2F38"/>
    <w:rPr>
      <w:i/>
      <w:iCs/>
    </w:rPr>
  </w:style>
  <w:style w:type="character" w:customStyle="1" w:styleId="Heading2Char">
    <w:name w:val="Heading 2 Char"/>
    <w:basedOn w:val="DefaultParagraphFont"/>
    <w:link w:val="Heading2"/>
    <w:uiPriority w:val="9"/>
    <w:semiHidden/>
    <w:rsid w:val="000E2F38"/>
    <w:rPr>
      <w:rFonts w:asciiTheme="majorHAnsi" w:eastAsiaTheme="majorEastAsia" w:hAnsiTheme="majorHAnsi" w:cstheme="majorBidi"/>
      <w:b/>
      <w:bCs/>
      <w:color w:val="4F81BD" w:themeColor="accent1"/>
      <w:sz w:val="26"/>
      <w:szCs w:val="26"/>
      <w:bdr w:val="nil"/>
    </w:rPr>
  </w:style>
  <w:style w:type="character" w:customStyle="1" w:styleId="mntl-sc-block-headingtext">
    <w:name w:val="mntl-sc-block-heading__text"/>
    <w:basedOn w:val="DefaultParagraphFont"/>
    <w:rsid w:val="000E2F38"/>
  </w:style>
  <w:style w:type="paragraph" w:styleId="ListParagraph">
    <w:name w:val="List Paragraph"/>
    <w:basedOn w:val="Normal"/>
    <w:uiPriority w:val="34"/>
    <w:qFormat/>
    <w:rsid w:val="00CA53CC"/>
    <w:pPr>
      <w:ind w:left="720"/>
      <w:contextualSpacing/>
    </w:pPr>
  </w:style>
  <w:style w:type="character" w:customStyle="1" w:styleId="Heading3Char">
    <w:name w:val="Heading 3 Char"/>
    <w:basedOn w:val="DefaultParagraphFont"/>
    <w:link w:val="Heading3"/>
    <w:uiPriority w:val="9"/>
    <w:rsid w:val="00485E96"/>
    <w:rPr>
      <w:rFonts w:asciiTheme="majorHAnsi" w:eastAsiaTheme="majorEastAsia" w:hAnsiTheme="majorHAnsi" w:cstheme="majorBidi"/>
      <w:b/>
      <w:bCs/>
      <w:color w:val="4F81BD" w:themeColor="accent1"/>
      <w:bdr w:val="nil"/>
    </w:rPr>
  </w:style>
  <w:style w:type="character" w:styleId="Strong">
    <w:name w:val="Strong"/>
    <w:basedOn w:val="DefaultParagraphFont"/>
    <w:uiPriority w:val="22"/>
    <w:qFormat/>
    <w:rsid w:val="00485E96"/>
    <w:rPr>
      <w:b/>
      <w:bCs/>
    </w:rPr>
  </w:style>
  <w:style w:type="character" w:styleId="HTMLCode">
    <w:name w:val="HTML Code"/>
    <w:basedOn w:val="DefaultParagraphFont"/>
    <w:uiPriority w:val="99"/>
    <w:semiHidden/>
    <w:unhideWhenUsed/>
    <w:rsid w:val="00AA30CE"/>
    <w:rPr>
      <w:rFonts w:ascii="Courier" w:eastAsia="Arial Unicode MS" w:hAnsi="Courier" w:cs="Courier"/>
      <w:sz w:val="20"/>
      <w:szCs w:val="20"/>
    </w:rPr>
  </w:style>
  <w:style w:type="character" w:customStyle="1" w:styleId="co1">
    <w:name w:val="co1"/>
    <w:basedOn w:val="DefaultParagraphFont"/>
    <w:rsid w:val="00484EBA"/>
  </w:style>
  <w:style w:type="character" w:customStyle="1" w:styleId="kw1">
    <w:name w:val="kw1"/>
    <w:basedOn w:val="DefaultParagraphFont"/>
    <w:rsid w:val="00484EBA"/>
  </w:style>
  <w:style w:type="character" w:customStyle="1" w:styleId="br0">
    <w:name w:val="br0"/>
    <w:basedOn w:val="DefaultParagraphFont"/>
    <w:rsid w:val="00484EBA"/>
  </w:style>
  <w:style w:type="character" w:customStyle="1" w:styleId="nu0">
    <w:name w:val="nu0"/>
    <w:basedOn w:val="DefaultParagraphFont"/>
    <w:rsid w:val="00484EBA"/>
  </w:style>
  <w:style w:type="character" w:customStyle="1" w:styleId="Heading4Char">
    <w:name w:val="Heading 4 Char"/>
    <w:basedOn w:val="DefaultParagraphFont"/>
    <w:link w:val="Heading4"/>
    <w:uiPriority w:val="9"/>
    <w:semiHidden/>
    <w:rsid w:val="00CA1407"/>
    <w:rPr>
      <w:rFonts w:asciiTheme="majorHAnsi" w:eastAsiaTheme="majorEastAsia" w:hAnsiTheme="majorHAnsi" w:cstheme="majorBidi"/>
      <w:b/>
      <w:bCs/>
      <w:i/>
      <w:iCs/>
      <w:color w:val="4F81BD" w:themeColor="accent1"/>
      <w:bdr w:val="nil"/>
    </w:rPr>
  </w:style>
  <w:style w:type="character" w:styleId="FollowedHyperlink">
    <w:name w:val="FollowedHyperlink"/>
    <w:basedOn w:val="DefaultParagraphFont"/>
    <w:uiPriority w:val="99"/>
    <w:semiHidden/>
    <w:unhideWhenUsed/>
    <w:rsid w:val="000578A0"/>
    <w:rPr>
      <w:color w:val="800080" w:themeColor="followedHyperlink"/>
      <w:u w:val="single"/>
    </w:rPr>
  </w:style>
  <w:style w:type="paragraph" w:styleId="HTMLPreformatted">
    <w:name w:val="HTML Preformatted"/>
    <w:basedOn w:val="Normal"/>
    <w:link w:val="HTMLPreformattedChar"/>
    <w:uiPriority w:val="99"/>
    <w:semiHidden/>
    <w:unhideWhenUsed/>
    <w:rsid w:val="007D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bdr w:val="none" w:sz="0" w:space="0" w:color="auto"/>
    </w:rPr>
  </w:style>
  <w:style w:type="character" w:customStyle="1" w:styleId="HTMLPreformattedChar">
    <w:name w:val="HTML Preformatted Char"/>
    <w:basedOn w:val="DefaultParagraphFont"/>
    <w:link w:val="HTMLPreformatted"/>
    <w:uiPriority w:val="99"/>
    <w:semiHidden/>
    <w:rsid w:val="007D523F"/>
    <w:rPr>
      <w:rFonts w:ascii="Courier" w:hAnsi="Courier" w:cs="Courier"/>
      <w:color w:val="auto"/>
    </w:rPr>
  </w:style>
  <w:style w:type="character" w:customStyle="1" w:styleId="apple-converted-space">
    <w:name w:val="apple-converted-space"/>
    <w:basedOn w:val="DefaultParagraphFont"/>
    <w:rsid w:val="007D523F"/>
  </w:style>
  <w:style w:type="character" w:customStyle="1" w:styleId="mi">
    <w:name w:val="mi"/>
    <w:basedOn w:val="DefaultParagraphFont"/>
    <w:rsid w:val="00751307"/>
  </w:style>
  <w:style w:type="character" w:customStyle="1" w:styleId="mjxassistivemathml">
    <w:name w:val="mjx_assistive_mathml"/>
    <w:basedOn w:val="DefaultParagraphFont"/>
    <w:rsid w:val="00751307"/>
  </w:style>
  <w:style w:type="character" w:styleId="HTMLVariable">
    <w:name w:val="HTML Variable"/>
    <w:basedOn w:val="DefaultParagraphFont"/>
    <w:uiPriority w:val="99"/>
    <w:semiHidden/>
    <w:unhideWhenUsed/>
    <w:rsid w:val="003F073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Calibri"/>
        <w:color w:val="4BACC6" w:themeColor="accent5"/>
        <w:u w:color="000000"/>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bdr w:val="nil"/>
    </w:rPr>
  </w:style>
  <w:style w:type="paragraph" w:styleId="Heading1">
    <w:name w:val="heading 1"/>
    <w:basedOn w:val="Normal"/>
    <w:link w:val="Heading1Char"/>
    <w:uiPriority w:val="9"/>
    <w:qFormat/>
    <w:rsid w:val="002011E7"/>
    <w:pPr>
      <w:spacing w:before="100" w:beforeAutospacing="1" w:after="100" w:afterAutospacing="1"/>
      <w:outlineLvl w:val="0"/>
    </w:pPr>
    <w:rPr>
      <w:b/>
      <w:bCs/>
      <w:color w:val="auto"/>
      <w:kern w:val="36"/>
      <w:sz w:val="48"/>
      <w:szCs w:val="48"/>
      <w:bdr w:val="none" w:sz="0" w:space="0" w:color="auto"/>
    </w:rPr>
  </w:style>
  <w:style w:type="paragraph" w:styleId="Heading2">
    <w:name w:val="heading 2"/>
    <w:basedOn w:val="Normal"/>
    <w:next w:val="Normal"/>
    <w:link w:val="Heading2Char"/>
    <w:uiPriority w:val="9"/>
    <w:semiHidden/>
    <w:unhideWhenUsed/>
    <w:qFormat/>
    <w:rsid w:val="000E2F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5E9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A14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B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3BD0"/>
    <w:rPr>
      <w:rFonts w:ascii="Lucida Grande" w:hAnsi="Lucida Grande" w:cs="Lucida Grande"/>
      <w:sz w:val="18"/>
      <w:szCs w:val="18"/>
      <w:bdr w:val="nil"/>
    </w:rPr>
  </w:style>
  <w:style w:type="character" w:customStyle="1" w:styleId="Heading1Char">
    <w:name w:val="Heading 1 Char"/>
    <w:basedOn w:val="DefaultParagraphFont"/>
    <w:link w:val="Heading1"/>
    <w:uiPriority w:val="9"/>
    <w:rsid w:val="002011E7"/>
    <w:rPr>
      <w:rFonts w:cs="Times New Roman"/>
      <w:b/>
      <w:bCs/>
      <w:color w:val="auto"/>
      <w:kern w:val="36"/>
      <w:sz w:val="48"/>
      <w:szCs w:val="48"/>
    </w:rPr>
  </w:style>
  <w:style w:type="paragraph" w:styleId="NormalWeb">
    <w:name w:val="Normal (Web)"/>
    <w:basedOn w:val="Normal"/>
    <w:uiPriority w:val="99"/>
    <w:unhideWhenUsed/>
    <w:rsid w:val="002011E7"/>
    <w:pPr>
      <w:spacing w:before="100" w:beforeAutospacing="1" w:after="100" w:afterAutospacing="1"/>
    </w:pPr>
    <w:rPr>
      <w:color w:val="auto"/>
      <w:bdr w:val="none" w:sz="0" w:space="0" w:color="auto"/>
    </w:rPr>
  </w:style>
  <w:style w:type="character" w:styleId="Hyperlink">
    <w:name w:val="Hyperlink"/>
    <w:basedOn w:val="DefaultParagraphFont"/>
    <w:uiPriority w:val="99"/>
    <w:semiHidden/>
    <w:unhideWhenUsed/>
    <w:rsid w:val="000E2F38"/>
    <w:rPr>
      <w:color w:val="0000FF"/>
      <w:u w:val="single"/>
    </w:rPr>
  </w:style>
  <w:style w:type="character" w:styleId="Emphasis">
    <w:name w:val="Emphasis"/>
    <w:basedOn w:val="DefaultParagraphFont"/>
    <w:uiPriority w:val="20"/>
    <w:qFormat/>
    <w:rsid w:val="000E2F38"/>
    <w:rPr>
      <w:i/>
      <w:iCs/>
    </w:rPr>
  </w:style>
  <w:style w:type="character" w:customStyle="1" w:styleId="Heading2Char">
    <w:name w:val="Heading 2 Char"/>
    <w:basedOn w:val="DefaultParagraphFont"/>
    <w:link w:val="Heading2"/>
    <w:uiPriority w:val="9"/>
    <w:semiHidden/>
    <w:rsid w:val="000E2F38"/>
    <w:rPr>
      <w:rFonts w:asciiTheme="majorHAnsi" w:eastAsiaTheme="majorEastAsia" w:hAnsiTheme="majorHAnsi" w:cstheme="majorBidi"/>
      <w:b/>
      <w:bCs/>
      <w:color w:val="4F81BD" w:themeColor="accent1"/>
      <w:sz w:val="26"/>
      <w:szCs w:val="26"/>
      <w:bdr w:val="nil"/>
    </w:rPr>
  </w:style>
  <w:style w:type="character" w:customStyle="1" w:styleId="mntl-sc-block-headingtext">
    <w:name w:val="mntl-sc-block-heading__text"/>
    <w:basedOn w:val="DefaultParagraphFont"/>
    <w:rsid w:val="000E2F38"/>
  </w:style>
  <w:style w:type="paragraph" w:styleId="ListParagraph">
    <w:name w:val="List Paragraph"/>
    <w:basedOn w:val="Normal"/>
    <w:uiPriority w:val="34"/>
    <w:qFormat/>
    <w:rsid w:val="00CA53CC"/>
    <w:pPr>
      <w:ind w:left="720"/>
      <w:contextualSpacing/>
    </w:pPr>
  </w:style>
  <w:style w:type="character" w:customStyle="1" w:styleId="Heading3Char">
    <w:name w:val="Heading 3 Char"/>
    <w:basedOn w:val="DefaultParagraphFont"/>
    <w:link w:val="Heading3"/>
    <w:uiPriority w:val="9"/>
    <w:rsid w:val="00485E96"/>
    <w:rPr>
      <w:rFonts w:asciiTheme="majorHAnsi" w:eastAsiaTheme="majorEastAsia" w:hAnsiTheme="majorHAnsi" w:cstheme="majorBidi"/>
      <w:b/>
      <w:bCs/>
      <w:color w:val="4F81BD" w:themeColor="accent1"/>
      <w:bdr w:val="nil"/>
    </w:rPr>
  </w:style>
  <w:style w:type="character" w:styleId="Strong">
    <w:name w:val="Strong"/>
    <w:basedOn w:val="DefaultParagraphFont"/>
    <w:uiPriority w:val="22"/>
    <w:qFormat/>
    <w:rsid w:val="00485E96"/>
    <w:rPr>
      <w:b/>
      <w:bCs/>
    </w:rPr>
  </w:style>
  <w:style w:type="character" w:styleId="HTMLCode">
    <w:name w:val="HTML Code"/>
    <w:basedOn w:val="DefaultParagraphFont"/>
    <w:uiPriority w:val="99"/>
    <w:semiHidden/>
    <w:unhideWhenUsed/>
    <w:rsid w:val="00AA30CE"/>
    <w:rPr>
      <w:rFonts w:ascii="Courier" w:eastAsia="Arial Unicode MS" w:hAnsi="Courier" w:cs="Courier"/>
      <w:sz w:val="20"/>
      <w:szCs w:val="20"/>
    </w:rPr>
  </w:style>
  <w:style w:type="character" w:customStyle="1" w:styleId="co1">
    <w:name w:val="co1"/>
    <w:basedOn w:val="DefaultParagraphFont"/>
    <w:rsid w:val="00484EBA"/>
  </w:style>
  <w:style w:type="character" w:customStyle="1" w:styleId="kw1">
    <w:name w:val="kw1"/>
    <w:basedOn w:val="DefaultParagraphFont"/>
    <w:rsid w:val="00484EBA"/>
  </w:style>
  <w:style w:type="character" w:customStyle="1" w:styleId="br0">
    <w:name w:val="br0"/>
    <w:basedOn w:val="DefaultParagraphFont"/>
    <w:rsid w:val="00484EBA"/>
  </w:style>
  <w:style w:type="character" w:customStyle="1" w:styleId="nu0">
    <w:name w:val="nu0"/>
    <w:basedOn w:val="DefaultParagraphFont"/>
    <w:rsid w:val="00484EBA"/>
  </w:style>
  <w:style w:type="character" w:customStyle="1" w:styleId="Heading4Char">
    <w:name w:val="Heading 4 Char"/>
    <w:basedOn w:val="DefaultParagraphFont"/>
    <w:link w:val="Heading4"/>
    <w:uiPriority w:val="9"/>
    <w:semiHidden/>
    <w:rsid w:val="00CA1407"/>
    <w:rPr>
      <w:rFonts w:asciiTheme="majorHAnsi" w:eastAsiaTheme="majorEastAsia" w:hAnsiTheme="majorHAnsi" w:cstheme="majorBidi"/>
      <w:b/>
      <w:bCs/>
      <w:i/>
      <w:iCs/>
      <w:color w:val="4F81BD" w:themeColor="accent1"/>
      <w:bdr w:val="nil"/>
    </w:rPr>
  </w:style>
  <w:style w:type="character" w:styleId="FollowedHyperlink">
    <w:name w:val="FollowedHyperlink"/>
    <w:basedOn w:val="DefaultParagraphFont"/>
    <w:uiPriority w:val="99"/>
    <w:semiHidden/>
    <w:unhideWhenUsed/>
    <w:rsid w:val="000578A0"/>
    <w:rPr>
      <w:color w:val="800080" w:themeColor="followedHyperlink"/>
      <w:u w:val="single"/>
    </w:rPr>
  </w:style>
  <w:style w:type="paragraph" w:styleId="HTMLPreformatted">
    <w:name w:val="HTML Preformatted"/>
    <w:basedOn w:val="Normal"/>
    <w:link w:val="HTMLPreformattedChar"/>
    <w:uiPriority w:val="99"/>
    <w:semiHidden/>
    <w:unhideWhenUsed/>
    <w:rsid w:val="007D5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bdr w:val="none" w:sz="0" w:space="0" w:color="auto"/>
    </w:rPr>
  </w:style>
  <w:style w:type="character" w:customStyle="1" w:styleId="HTMLPreformattedChar">
    <w:name w:val="HTML Preformatted Char"/>
    <w:basedOn w:val="DefaultParagraphFont"/>
    <w:link w:val="HTMLPreformatted"/>
    <w:uiPriority w:val="99"/>
    <w:semiHidden/>
    <w:rsid w:val="007D523F"/>
    <w:rPr>
      <w:rFonts w:ascii="Courier" w:hAnsi="Courier" w:cs="Courier"/>
      <w:color w:val="auto"/>
    </w:rPr>
  </w:style>
  <w:style w:type="character" w:customStyle="1" w:styleId="apple-converted-space">
    <w:name w:val="apple-converted-space"/>
    <w:basedOn w:val="DefaultParagraphFont"/>
    <w:rsid w:val="007D523F"/>
  </w:style>
  <w:style w:type="character" w:customStyle="1" w:styleId="mi">
    <w:name w:val="mi"/>
    <w:basedOn w:val="DefaultParagraphFont"/>
    <w:rsid w:val="00751307"/>
  </w:style>
  <w:style w:type="character" w:customStyle="1" w:styleId="mjxassistivemathml">
    <w:name w:val="mjx_assistive_mathml"/>
    <w:basedOn w:val="DefaultParagraphFont"/>
    <w:rsid w:val="00751307"/>
  </w:style>
  <w:style w:type="character" w:styleId="HTMLVariable">
    <w:name w:val="HTML Variable"/>
    <w:basedOn w:val="DefaultParagraphFont"/>
    <w:uiPriority w:val="99"/>
    <w:semiHidden/>
    <w:unhideWhenUsed/>
    <w:rsid w:val="003F07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7110">
      <w:bodyDiv w:val="1"/>
      <w:marLeft w:val="0"/>
      <w:marRight w:val="0"/>
      <w:marTop w:val="0"/>
      <w:marBottom w:val="0"/>
      <w:divBdr>
        <w:top w:val="none" w:sz="0" w:space="0" w:color="auto"/>
        <w:left w:val="none" w:sz="0" w:space="0" w:color="auto"/>
        <w:bottom w:val="none" w:sz="0" w:space="0" w:color="auto"/>
        <w:right w:val="none" w:sz="0" w:space="0" w:color="auto"/>
      </w:divBdr>
    </w:div>
    <w:div w:id="32730819">
      <w:bodyDiv w:val="1"/>
      <w:marLeft w:val="0"/>
      <w:marRight w:val="0"/>
      <w:marTop w:val="0"/>
      <w:marBottom w:val="0"/>
      <w:divBdr>
        <w:top w:val="none" w:sz="0" w:space="0" w:color="auto"/>
        <w:left w:val="none" w:sz="0" w:space="0" w:color="auto"/>
        <w:bottom w:val="none" w:sz="0" w:space="0" w:color="auto"/>
        <w:right w:val="none" w:sz="0" w:space="0" w:color="auto"/>
      </w:divBdr>
    </w:div>
    <w:div w:id="47728760">
      <w:bodyDiv w:val="1"/>
      <w:marLeft w:val="0"/>
      <w:marRight w:val="0"/>
      <w:marTop w:val="0"/>
      <w:marBottom w:val="0"/>
      <w:divBdr>
        <w:top w:val="none" w:sz="0" w:space="0" w:color="auto"/>
        <w:left w:val="none" w:sz="0" w:space="0" w:color="auto"/>
        <w:bottom w:val="none" w:sz="0" w:space="0" w:color="auto"/>
        <w:right w:val="none" w:sz="0" w:space="0" w:color="auto"/>
      </w:divBdr>
    </w:div>
    <w:div w:id="62416203">
      <w:bodyDiv w:val="1"/>
      <w:marLeft w:val="0"/>
      <w:marRight w:val="0"/>
      <w:marTop w:val="0"/>
      <w:marBottom w:val="0"/>
      <w:divBdr>
        <w:top w:val="none" w:sz="0" w:space="0" w:color="auto"/>
        <w:left w:val="none" w:sz="0" w:space="0" w:color="auto"/>
        <w:bottom w:val="none" w:sz="0" w:space="0" w:color="auto"/>
        <w:right w:val="none" w:sz="0" w:space="0" w:color="auto"/>
      </w:divBdr>
    </w:div>
    <w:div w:id="69812797">
      <w:bodyDiv w:val="1"/>
      <w:marLeft w:val="0"/>
      <w:marRight w:val="0"/>
      <w:marTop w:val="0"/>
      <w:marBottom w:val="0"/>
      <w:divBdr>
        <w:top w:val="none" w:sz="0" w:space="0" w:color="auto"/>
        <w:left w:val="none" w:sz="0" w:space="0" w:color="auto"/>
        <w:bottom w:val="none" w:sz="0" w:space="0" w:color="auto"/>
        <w:right w:val="none" w:sz="0" w:space="0" w:color="auto"/>
      </w:divBdr>
    </w:div>
    <w:div w:id="98763071">
      <w:bodyDiv w:val="1"/>
      <w:marLeft w:val="0"/>
      <w:marRight w:val="0"/>
      <w:marTop w:val="0"/>
      <w:marBottom w:val="0"/>
      <w:divBdr>
        <w:top w:val="none" w:sz="0" w:space="0" w:color="auto"/>
        <w:left w:val="none" w:sz="0" w:space="0" w:color="auto"/>
        <w:bottom w:val="none" w:sz="0" w:space="0" w:color="auto"/>
        <w:right w:val="none" w:sz="0" w:space="0" w:color="auto"/>
      </w:divBdr>
    </w:div>
    <w:div w:id="114645931">
      <w:bodyDiv w:val="1"/>
      <w:marLeft w:val="0"/>
      <w:marRight w:val="0"/>
      <w:marTop w:val="0"/>
      <w:marBottom w:val="0"/>
      <w:divBdr>
        <w:top w:val="none" w:sz="0" w:space="0" w:color="auto"/>
        <w:left w:val="none" w:sz="0" w:space="0" w:color="auto"/>
        <w:bottom w:val="none" w:sz="0" w:space="0" w:color="auto"/>
        <w:right w:val="none" w:sz="0" w:space="0" w:color="auto"/>
      </w:divBdr>
    </w:div>
    <w:div w:id="168058474">
      <w:bodyDiv w:val="1"/>
      <w:marLeft w:val="0"/>
      <w:marRight w:val="0"/>
      <w:marTop w:val="0"/>
      <w:marBottom w:val="0"/>
      <w:divBdr>
        <w:top w:val="none" w:sz="0" w:space="0" w:color="auto"/>
        <w:left w:val="none" w:sz="0" w:space="0" w:color="auto"/>
        <w:bottom w:val="none" w:sz="0" w:space="0" w:color="auto"/>
        <w:right w:val="none" w:sz="0" w:space="0" w:color="auto"/>
      </w:divBdr>
    </w:div>
    <w:div w:id="211041829">
      <w:bodyDiv w:val="1"/>
      <w:marLeft w:val="0"/>
      <w:marRight w:val="0"/>
      <w:marTop w:val="0"/>
      <w:marBottom w:val="0"/>
      <w:divBdr>
        <w:top w:val="none" w:sz="0" w:space="0" w:color="auto"/>
        <w:left w:val="none" w:sz="0" w:space="0" w:color="auto"/>
        <w:bottom w:val="none" w:sz="0" w:space="0" w:color="auto"/>
        <w:right w:val="none" w:sz="0" w:space="0" w:color="auto"/>
      </w:divBdr>
    </w:div>
    <w:div w:id="226503926">
      <w:bodyDiv w:val="1"/>
      <w:marLeft w:val="0"/>
      <w:marRight w:val="0"/>
      <w:marTop w:val="0"/>
      <w:marBottom w:val="0"/>
      <w:divBdr>
        <w:top w:val="none" w:sz="0" w:space="0" w:color="auto"/>
        <w:left w:val="none" w:sz="0" w:space="0" w:color="auto"/>
        <w:bottom w:val="none" w:sz="0" w:space="0" w:color="auto"/>
        <w:right w:val="none" w:sz="0" w:space="0" w:color="auto"/>
      </w:divBdr>
    </w:div>
    <w:div w:id="229855474">
      <w:bodyDiv w:val="1"/>
      <w:marLeft w:val="0"/>
      <w:marRight w:val="0"/>
      <w:marTop w:val="0"/>
      <w:marBottom w:val="0"/>
      <w:divBdr>
        <w:top w:val="none" w:sz="0" w:space="0" w:color="auto"/>
        <w:left w:val="none" w:sz="0" w:space="0" w:color="auto"/>
        <w:bottom w:val="none" w:sz="0" w:space="0" w:color="auto"/>
        <w:right w:val="none" w:sz="0" w:space="0" w:color="auto"/>
      </w:divBdr>
    </w:div>
    <w:div w:id="233012421">
      <w:bodyDiv w:val="1"/>
      <w:marLeft w:val="0"/>
      <w:marRight w:val="0"/>
      <w:marTop w:val="0"/>
      <w:marBottom w:val="0"/>
      <w:divBdr>
        <w:top w:val="none" w:sz="0" w:space="0" w:color="auto"/>
        <w:left w:val="none" w:sz="0" w:space="0" w:color="auto"/>
        <w:bottom w:val="none" w:sz="0" w:space="0" w:color="auto"/>
        <w:right w:val="none" w:sz="0" w:space="0" w:color="auto"/>
      </w:divBdr>
    </w:div>
    <w:div w:id="246773634">
      <w:bodyDiv w:val="1"/>
      <w:marLeft w:val="0"/>
      <w:marRight w:val="0"/>
      <w:marTop w:val="0"/>
      <w:marBottom w:val="0"/>
      <w:divBdr>
        <w:top w:val="none" w:sz="0" w:space="0" w:color="auto"/>
        <w:left w:val="none" w:sz="0" w:space="0" w:color="auto"/>
        <w:bottom w:val="none" w:sz="0" w:space="0" w:color="auto"/>
        <w:right w:val="none" w:sz="0" w:space="0" w:color="auto"/>
      </w:divBdr>
    </w:div>
    <w:div w:id="257493424">
      <w:bodyDiv w:val="1"/>
      <w:marLeft w:val="0"/>
      <w:marRight w:val="0"/>
      <w:marTop w:val="0"/>
      <w:marBottom w:val="0"/>
      <w:divBdr>
        <w:top w:val="none" w:sz="0" w:space="0" w:color="auto"/>
        <w:left w:val="none" w:sz="0" w:space="0" w:color="auto"/>
        <w:bottom w:val="none" w:sz="0" w:space="0" w:color="auto"/>
        <w:right w:val="none" w:sz="0" w:space="0" w:color="auto"/>
      </w:divBdr>
    </w:div>
    <w:div w:id="273483980">
      <w:bodyDiv w:val="1"/>
      <w:marLeft w:val="0"/>
      <w:marRight w:val="0"/>
      <w:marTop w:val="0"/>
      <w:marBottom w:val="0"/>
      <w:divBdr>
        <w:top w:val="none" w:sz="0" w:space="0" w:color="auto"/>
        <w:left w:val="none" w:sz="0" w:space="0" w:color="auto"/>
        <w:bottom w:val="none" w:sz="0" w:space="0" w:color="auto"/>
        <w:right w:val="none" w:sz="0" w:space="0" w:color="auto"/>
      </w:divBdr>
    </w:div>
    <w:div w:id="301732874">
      <w:bodyDiv w:val="1"/>
      <w:marLeft w:val="0"/>
      <w:marRight w:val="0"/>
      <w:marTop w:val="0"/>
      <w:marBottom w:val="0"/>
      <w:divBdr>
        <w:top w:val="none" w:sz="0" w:space="0" w:color="auto"/>
        <w:left w:val="none" w:sz="0" w:space="0" w:color="auto"/>
        <w:bottom w:val="none" w:sz="0" w:space="0" w:color="auto"/>
        <w:right w:val="none" w:sz="0" w:space="0" w:color="auto"/>
      </w:divBdr>
    </w:div>
    <w:div w:id="327170028">
      <w:bodyDiv w:val="1"/>
      <w:marLeft w:val="0"/>
      <w:marRight w:val="0"/>
      <w:marTop w:val="0"/>
      <w:marBottom w:val="0"/>
      <w:divBdr>
        <w:top w:val="none" w:sz="0" w:space="0" w:color="auto"/>
        <w:left w:val="none" w:sz="0" w:space="0" w:color="auto"/>
        <w:bottom w:val="none" w:sz="0" w:space="0" w:color="auto"/>
        <w:right w:val="none" w:sz="0" w:space="0" w:color="auto"/>
      </w:divBdr>
    </w:div>
    <w:div w:id="361131683">
      <w:bodyDiv w:val="1"/>
      <w:marLeft w:val="0"/>
      <w:marRight w:val="0"/>
      <w:marTop w:val="0"/>
      <w:marBottom w:val="0"/>
      <w:divBdr>
        <w:top w:val="none" w:sz="0" w:space="0" w:color="auto"/>
        <w:left w:val="none" w:sz="0" w:space="0" w:color="auto"/>
        <w:bottom w:val="none" w:sz="0" w:space="0" w:color="auto"/>
        <w:right w:val="none" w:sz="0" w:space="0" w:color="auto"/>
      </w:divBdr>
    </w:div>
    <w:div w:id="411662516">
      <w:bodyDiv w:val="1"/>
      <w:marLeft w:val="0"/>
      <w:marRight w:val="0"/>
      <w:marTop w:val="0"/>
      <w:marBottom w:val="0"/>
      <w:divBdr>
        <w:top w:val="none" w:sz="0" w:space="0" w:color="auto"/>
        <w:left w:val="none" w:sz="0" w:space="0" w:color="auto"/>
        <w:bottom w:val="none" w:sz="0" w:space="0" w:color="auto"/>
        <w:right w:val="none" w:sz="0" w:space="0" w:color="auto"/>
      </w:divBdr>
      <w:divsChild>
        <w:div w:id="1242450596">
          <w:marLeft w:val="0"/>
          <w:marRight w:val="0"/>
          <w:marTop w:val="0"/>
          <w:marBottom w:val="0"/>
          <w:divBdr>
            <w:top w:val="none" w:sz="0" w:space="0" w:color="auto"/>
            <w:left w:val="none" w:sz="0" w:space="0" w:color="auto"/>
            <w:bottom w:val="none" w:sz="0" w:space="0" w:color="auto"/>
            <w:right w:val="none" w:sz="0" w:space="0" w:color="auto"/>
          </w:divBdr>
        </w:div>
      </w:divsChild>
    </w:div>
    <w:div w:id="415905018">
      <w:bodyDiv w:val="1"/>
      <w:marLeft w:val="0"/>
      <w:marRight w:val="0"/>
      <w:marTop w:val="0"/>
      <w:marBottom w:val="0"/>
      <w:divBdr>
        <w:top w:val="none" w:sz="0" w:space="0" w:color="auto"/>
        <w:left w:val="none" w:sz="0" w:space="0" w:color="auto"/>
        <w:bottom w:val="none" w:sz="0" w:space="0" w:color="auto"/>
        <w:right w:val="none" w:sz="0" w:space="0" w:color="auto"/>
      </w:divBdr>
    </w:div>
    <w:div w:id="427890873">
      <w:bodyDiv w:val="1"/>
      <w:marLeft w:val="0"/>
      <w:marRight w:val="0"/>
      <w:marTop w:val="0"/>
      <w:marBottom w:val="0"/>
      <w:divBdr>
        <w:top w:val="none" w:sz="0" w:space="0" w:color="auto"/>
        <w:left w:val="none" w:sz="0" w:space="0" w:color="auto"/>
        <w:bottom w:val="none" w:sz="0" w:space="0" w:color="auto"/>
        <w:right w:val="none" w:sz="0" w:space="0" w:color="auto"/>
      </w:divBdr>
    </w:div>
    <w:div w:id="446003464">
      <w:bodyDiv w:val="1"/>
      <w:marLeft w:val="0"/>
      <w:marRight w:val="0"/>
      <w:marTop w:val="0"/>
      <w:marBottom w:val="0"/>
      <w:divBdr>
        <w:top w:val="none" w:sz="0" w:space="0" w:color="auto"/>
        <w:left w:val="none" w:sz="0" w:space="0" w:color="auto"/>
        <w:bottom w:val="none" w:sz="0" w:space="0" w:color="auto"/>
        <w:right w:val="none" w:sz="0" w:space="0" w:color="auto"/>
      </w:divBdr>
    </w:div>
    <w:div w:id="514929550">
      <w:bodyDiv w:val="1"/>
      <w:marLeft w:val="0"/>
      <w:marRight w:val="0"/>
      <w:marTop w:val="0"/>
      <w:marBottom w:val="0"/>
      <w:divBdr>
        <w:top w:val="none" w:sz="0" w:space="0" w:color="auto"/>
        <w:left w:val="none" w:sz="0" w:space="0" w:color="auto"/>
        <w:bottom w:val="none" w:sz="0" w:space="0" w:color="auto"/>
        <w:right w:val="none" w:sz="0" w:space="0" w:color="auto"/>
      </w:divBdr>
      <w:divsChild>
        <w:div w:id="684214712">
          <w:marLeft w:val="0"/>
          <w:marRight w:val="0"/>
          <w:marTop w:val="0"/>
          <w:marBottom w:val="0"/>
          <w:divBdr>
            <w:top w:val="none" w:sz="0" w:space="0" w:color="auto"/>
            <w:left w:val="none" w:sz="0" w:space="0" w:color="auto"/>
            <w:bottom w:val="none" w:sz="0" w:space="0" w:color="auto"/>
            <w:right w:val="none" w:sz="0" w:space="0" w:color="auto"/>
          </w:divBdr>
        </w:div>
        <w:div w:id="1535343148">
          <w:marLeft w:val="0"/>
          <w:marRight w:val="0"/>
          <w:marTop w:val="0"/>
          <w:marBottom w:val="0"/>
          <w:divBdr>
            <w:top w:val="none" w:sz="0" w:space="0" w:color="auto"/>
            <w:left w:val="none" w:sz="0" w:space="0" w:color="auto"/>
            <w:bottom w:val="none" w:sz="0" w:space="0" w:color="auto"/>
            <w:right w:val="none" w:sz="0" w:space="0" w:color="auto"/>
          </w:divBdr>
        </w:div>
      </w:divsChild>
    </w:div>
    <w:div w:id="582840190">
      <w:bodyDiv w:val="1"/>
      <w:marLeft w:val="0"/>
      <w:marRight w:val="0"/>
      <w:marTop w:val="0"/>
      <w:marBottom w:val="0"/>
      <w:divBdr>
        <w:top w:val="none" w:sz="0" w:space="0" w:color="auto"/>
        <w:left w:val="none" w:sz="0" w:space="0" w:color="auto"/>
        <w:bottom w:val="none" w:sz="0" w:space="0" w:color="auto"/>
        <w:right w:val="none" w:sz="0" w:space="0" w:color="auto"/>
      </w:divBdr>
    </w:div>
    <w:div w:id="657345980">
      <w:bodyDiv w:val="1"/>
      <w:marLeft w:val="0"/>
      <w:marRight w:val="0"/>
      <w:marTop w:val="0"/>
      <w:marBottom w:val="0"/>
      <w:divBdr>
        <w:top w:val="none" w:sz="0" w:space="0" w:color="auto"/>
        <w:left w:val="none" w:sz="0" w:space="0" w:color="auto"/>
        <w:bottom w:val="none" w:sz="0" w:space="0" w:color="auto"/>
        <w:right w:val="none" w:sz="0" w:space="0" w:color="auto"/>
      </w:divBdr>
    </w:div>
    <w:div w:id="711612860">
      <w:bodyDiv w:val="1"/>
      <w:marLeft w:val="0"/>
      <w:marRight w:val="0"/>
      <w:marTop w:val="0"/>
      <w:marBottom w:val="0"/>
      <w:divBdr>
        <w:top w:val="none" w:sz="0" w:space="0" w:color="auto"/>
        <w:left w:val="none" w:sz="0" w:space="0" w:color="auto"/>
        <w:bottom w:val="none" w:sz="0" w:space="0" w:color="auto"/>
        <w:right w:val="none" w:sz="0" w:space="0" w:color="auto"/>
      </w:divBdr>
    </w:div>
    <w:div w:id="721365553">
      <w:bodyDiv w:val="1"/>
      <w:marLeft w:val="0"/>
      <w:marRight w:val="0"/>
      <w:marTop w:val="0"/>
      <w:marBottom w:val="0"/>
      <w:divBdr>
        <w:top w:val="none" w:sz="0" w:space="0" w:color="auto"/>
        <w:left w:val="none" w:sz="0" w:space="0" w:color="auto"/>
        <w:bottom w:val="none" w:sz="0" w:space="0" w:color="auto"/>
        <w:right w:val="none" w:sz="0" w:space="0" w:color="auto"/>
      </w:divBdr>
    </w:div>
    <w:div w:id="731540489">
      <w:bodyDiv w:val="1"/>
      <w:marLeft w:val="0"/>
      <w:marRight w:val="0"/>
      <w:marTop w:val="0"/>
      <w:marBottom w:val="0"/>
      <w:divBdr>
        <w:top w:val="none" w:sz="0" w:space="0" w:color="auto"/>
        <w:left w:val="none" w:sz="0" w:space="0" w:color="auto"/>
        <w:bottom w:val="none" w:sz="0" w:space="0" w:color="auto"/>
        <w:right w:val="none" w:sz="0" w:space="0" w:color="auto"/>
      </w:divBdr>
    </w:div>
    <w:div w:id="769004743">
      <w:bodyDiv w:val="1"/>
      <w:marLeft w:val="0"/>
      <w:marRight w:val="0"/>
      <w:marTop w:val="0"/>
      <w:marBottom w:val="0"/>
      <w:divBdr>
        <w:top w:val="none" w:sz="0" w:space="0" w:color="auto"/>
        <w:left w:val="none" w:sz="0" w:space="0" w:color="auto"/>
        <w:bottom w:val="none" w:sz="0" w:space="0" w:color="auto"/>
        <w:right w:val="none" w:sz="0" w:space="0" w:color="auto"/>
      </w:divBdr>
    </w:div>
    <w:div w:id="857964038">
      <w:bodyDiv w:val="1"/>
      <w:marLeft w:val="0"/>
      <w:marRight w:val="0"/>
      <w:marTop w:val="0"/>
      <w:marBottom w:val="0"/>
      <w:divBdr>
        <w:top w:val="none" w:sz="0" w:space="0" w:color="auto"/>
        <w:left w:val="none" w:sz="0" w:space="0" w:color="auto"/>
        <w:bottom w:val="none" w:sz="0" w:space="0" w:color="auto"/>
        <w:right w:val="none" w:sz="0" w:space="0" w:color="auto"/>
      </w:divBdr>
    </w:div>
    <w:div w:id="887690160">
      <w:bodyDiv w:val="1"/>
      <w:marLeft w:val="0"/>
      <w:marRight w:val="0"/>
      <w:marTop w:val="0"/>
      <w:marBottom w:val="0"/>
      <w:divBdr>
        <w:top w:val="none" w:sz="0" w:space="0" w:color="auto"/>
        <w:left w:val="none" w:sz="0" w:space="0" w:color="auto"/>
        <w:bottom w:val="none" w:sz="0" w:space="0" w:color="auto"/>
        <w:right w:val="none" w:sz="0" w:space="0" w:color="auto"/>
      </w:divBdr>
    </w:div>
    <w:div w:id="894388771">
      <w:bodyDiv w:val="1"/>
      <w:marLeft w:val="0"/>
      <w:marRight w:val="0"/>
      <w:marTop w:val="0"/>
      <w:marBottom w:val="0"/>
      <w:divBdr>
        <w:top w:val="none" w:sz="0" w:space="0" w:color="auto"/>
        <w:left w:val="none" w:sz="0" w:space="0" w:color="auto"/>
        <w:bottom w:val="none" w:sz="0" w:space="0" w:color="auto"/>
        <w:right w:val="none" w:sz="0" w:space="0" w:color="auto"/>
      </w:divBdr>
    </w:div>
    <w:div w:id="895705799">
      <w:bodyDiv w:val="1"/>
      <w:marLeft w:val="0"/>
      <w:marRight w:val="0"/>
      <w:marTop w:val="0"/>
      <w:marBottom w:val="0"/>
      <w:divBdr>
        <w:top w:val="none" w:sz="0" w:space="0" w:color="auto"/>
        <w:left w:val="none" w:sz="0" w:space="0" w:color="auto"/>
        <w:bottom w:val="none" w:sz="0" w:space="0" w:color="auto"/>
        <w:right w:val="none" w:sz="0" w:space="0" w:color="auto"/>
      </w:divBdr>
    </w:div>
    <w:div w:id="944387575">
      <w:bodyDiv w:val="1"/>
      <w:marLeft w:val="0"/>
      <w:marRight w:val="0"/>
      <w:marTop w:val="0"/>
      <w:marBottom w:val="0"/>
      <w:divBdr>
        <w:top w:val="none" w:sz="0" w:space="0" w:color="auto"/>
        <w:left w:val="none" w:sz="0" w:space="0" w:color="auto"/>
        <w:bottom w:val="none" w:sz="0" w:space="0" w:color="auto"/>
        <w:right w:val="none" w:sz="0" w:space="0" w:color="auto"/>
      </w:divBdr>
    </w:div>
    <w:div w:id="1044018967">
      <w:bodyDiv w:val="1"/>
      <w:marLeft w:val="0"/>
      <w:marRight w:val="0"/>
      <w:marTop w:val="0"/>
      <w:marBottom w:val="0"/>
      <w:divBdr>
        <w:top w:val="none" w:sz="0" w:space="0" w:color="auto"/>
        <w:left w:val="none" w:sz="0" w:space="0" w:color="auto"/>
        <w:bottom w:val="none" w:sz="0" w:space="0" w:color="auto"/>
        <w:right w:val="none" w:sz="0" w:space="0" w:color="auto"/>
      </w:divBdr>
    </w:div>
    <w:div w:id="1054549773">
      <w:bodyDiv w:val="1"/>
      <w:marLeft w:val="0"/>
      <w:marRight w:val="0"/>
      <w:marTop w:val="0"/>
      <w:marBottom w:val="0"/>
      <w:divBdr>
        <w:top w:val="none" w:sz="0" w:space="0" w:color="auto"/>
        <w:left w:val="none" w:sz="0" w:space="0" w:color="auto"/>
        <w:bottom w:val="none" w:sz="0" w:space="0" w:color="auto"/>
        <w:right w:val="none" w:sz="0" w:space="0" w:color="auto"/>
      </w:divBdr>
    </w:div>
    <w:div w:id="1060596420">
      <w:bodyDiv w:val="1"/>
      <w:marLeft w:val="0"/>
      <w:marRight w:val="0"/>
      <w:marTop w:val="0"/>
      <w:marBottom w:val="0"/>
      <w:divBdr>
        <w:top w:val="none" w:sz="0" w:space="0" w:color="auto"/>
        <w:left w:val="none" w:sz="0" w:space="0" w:color="auto"/>
        <w:bottom w:val="none" w:sz="0" w:space="0" w:color="auto"/>
        <w:right w:val="none" w:sz="0" w:space="0" w:color="auto"/>
      </w:divBdr>
    </w:div>
    <w:div w:id="1066413679">
      <w:bodyDiv w:val="1"/>
      <w:marLeft w:val="0"/>
      <w:marRight w:val="0"/>
      <w:marTop w:val="0"/>
      <w:marBottom w:val="0"/>
      <w:divBdr>
        <w:top w:val="none" w:sz="0" w:space="0" w:color="auto"/>
        <w:left w:val="none" w:sz="0" w:space="0" w:color="auto"/>
        <w:bottom w:val="none" w:sz="0" w:space="0" w:color="auto"/>
        <w:right w:val="none" w:sz="0" w:space="0" w:color="auto"/>
      </w:divBdr>
    </w:div>
    <w:div w:id="1079904055">
      <w:bodyDiv w:val="1"/>
      <w:marLeft w:val="0"/>
      <w:marRight w:val="0"/>
      <w:marTop w:val="0"/>
      <w:marBottom w:val="0"/>
      <w:divBdr>
        <w:top w:val="none" w:sz="0" w:space="0" w:color="auto"/>
        <w:left w:val="none" w:sz="0" w:space="0" w:color="auto"/>
        <w:bottom w:val="none" w:sz="0" w:space="0" w:color="auto"/>
        <w:right w:val="none" w:sz="0" w:space="0" w:color="auto"/>
      </w:divBdr>
      <w:divsChild>
        <w:div w:id="1137183683">
          <w:marLeft w:val="0"/>
          <w:marRight w:val="0"/>
          <w:marTop w:val="0"/>
          <w:marBottom w:val="0"/>
          <w:divBdr>
            <w:top w:val="none" w:sz="0" w:space="0" w:color="auto"/>
            <w:left w:val="none" w:sz="0" w:space="0" w:color="auto"/>
            <w:bottom w:val="none" w:sz="0" w:space="0" w:color="auto"/>
            <w:right w:val="none" w:sz="0" w:space="0" w:color="auto"/>
          </w:divBdr>
        </w:div>
      </w:divsChild>
    </w:div>
    <w:div w:id="1127166108">
      <w:bodyDiv w:val="1"/>
      <w:marLeft w:val="0"/>
      <w:marRight w:val="0"/>
      <w:marTop w:val="0"/>
      <w:marBottom w:val="0"/>
      <w:divBdr>
        <w:top w:val="none" w:sz="0" w:space="0" w:color="auto"/>
        <w:left w:val="none" w:sz="0" w:space="0" w:color="auto"/>
        <w:bottom w:val="none" w:sz="0" w:space="0" w:color="auto"/>
        <w:right w:val="none" w:sz="0" w:space="0" w:color="auto"/>
      </w:divBdr>
      <w:divsChild>
        <w:div w:id="1213465966">
          <w:marLeft w:val="0"/>
          <w:marRight w:val="0"/>
          <w:marTop w:val="75"/>
          <w:marBottom w:val="225"/>
          <w:divBdr>
            <w:top w:val="single" w:sz="6" w:space="8" w:color="BDE9F2"/>
            <w:left w:val="single" w:sz="6" w:space="30" w:color="BDE9F2"/>
            <w:bottom w:val="single" w:sz="6" w:space="8" w:color="BDE9F2"/>
            <w:right w:val="single" w:sz="6" w:space="8" w:color="BDE9F2"/>
          </w:divBdr>
        </w:div>
        <w:div w:id="1032806715">
          <w:marLeft w:val="0"/>
          <w:marRight w:val="0"/>
          <w:marTop w:val="75"/>
          <w:marBottom w:val="225"/>
          <w:divBdr>
            <w:top w:val="single" w:sz="6" w:space="8" w:color="E2E2E2"/>
            <w:left w:val="single" w:sz="6" w:space="30" w:color="E2E2E2"/>
            <w:bottom w:val="single" w:sz="6" w:space="8" w:color="E2E2E2"/>
            <w:right w:val="single" w:sz="6" w:space="8" w:color="E2E2E2"/>
          </w:divBdr>
        </w:div>
      </w:divsChild>
    </w:div>
    <w:div w:id="1201287131">
      <w:bodyDiv w:val="1"/>
      <w:marLeft w:val="0"/>
      <w:marRight w:val="0"/>
      <w:marTop w:val="0"/>
      <w:marBottom w:val="0"/>
      <w:divBdr>
        <w:top w:val="none" w:sz="0" w:space="0" w:color="auto"/>
        <w:left w:val="none" w:sz="0" w:space="0" w:color="auto"/>
        <w:bottom w:val="none" w:sz="0" w:space="0" w:color="auto"/>
        <w:right w:val="none" w:sz="0" w:space="0" w:color="auto"/>
      </w:divBdr>
    </w:div>
    <w:div w:id="1243415725">
      <w:bodyDiv w:val="1"/>
      <w:marLeft w:val="0"/>
      <w:marRight w:val="0"/>
      <w:marTop w:val="0"/>
      <w:marBottom w:val="0"/>
      <w:divBdr>
        <w:top w:val="none" w:sz="0" w:space="0" w:color="auto"/>
        <w:left w:val="none" w:sz="0" w:space="0" w:color="auto"/>
        <w:bottom w:val="none" w:sz="0" w:space="0" w:color="auto"/>
        <w:right w:val="none" w:sz="0" w:space="0" w:color="auto"/>
      </w:divBdr>
    </w:div>
    <w:div w:id="1284264096">
      <w:bodyDiv w:val="1"/>
      <w:marLeft w:val="0"/>
      <w:marRight w:val="0"/>
      <w:marTop w:val="0"/>
      <w:marBottom w:val="0"/>
      <w:divBdr>
        <w:top w:val="none" w:sz="0" w:space="0" w:color="auto"/>
        <w:left w:val="none" w:sz="0" w:space="0" w:color="auto"/>
        <w:bottom w:val="none" w:sz="0" w:space="0" w:color="auto"/>
        <w:right w:val="none" w:sz="0" w:space="0" w:color="auto"/>
      </w:divBdr>
    </w:div>
    <w:div w:id="1349526459">
      <w:bodyDiv w:val="1"/>
      <w:marLeft w:val="0"/>
      <w:marRight w:val="0"/>
      <w:marTop w:val="0"/>
      <w:marBottom w:val="0"/>
      <w:divBdr>
        <w:top w:val="none" w:sz="0" w:space="0" w:color="auto"/>
        <w:left w:val="none" w:sz="0" w:space="0" w:color="auto"/>
        <w:bottom w:val="none" w:sz="0" w:space="0" w:color="auto"/>
        <w:right w:val="none" w:sz="0" w:space="0" w:color="auto"/>
      </w:divBdr>
    </w:div>
    <w:div w:id="1368213509">
      <w:bodyDiv w:val="1"/>
      <w:marLeft w:val="0"/>
      <w:marRight w:val="0"/>
      <w:marTop w:val="0"/>
      <w:marBottom w:val="0"/>
      <w:divBdr>
        <w:top w:val="none" w:sz="0" w:space="0" w:color="auto"/>
        <w:left w:val="none" w:sz="0" w:space="0" w:color="auto"/>
        <w:bottom w:val="none" w:sz="0" w:space="0" w:color="auto"/>
        <w:right w:val="none" w:sz="0" w:space="0" w:color="auto"/>
      </w:divBdr>
    </w:div>
    <w:div w:id="1381587471">
      <w:bodyDiv w:val="1"/>
      <w:marLeft w:val="0"/>
      <w:marRight w:val="0"/>
      <w:marTop w:val="0"/>
      <w:marBottom w:val="0"/>
      <w:divBdr>
        <w:top w:val="none" w:sz="0" w:space="0" w:color="auto"/>
        <w:left w:val="none" w:sz="0" w:space="0" w:color="auto"/>
        <w:bottom w:val="none" w:sz="0" w:space="0" w:color="auto"/>
        <w:right w:val="none" w:sz="0" w:space="0" w:color="auto"/>
      </w:divBdr>
    </w:div>
    <w:div w:id="1502431690">
      <w:bodyDiv w:val="1"/>
      <w:marLeft w:val="0"/>
      <w:marRight w:val="0"/>
      <w:marTop w:val="0"/>
      <w:marBottom w:val="0"/>
      <w:divBdr>
        <w:top w:val="none" w:sz="0" w:space="0" w:color="auto"/>
        <w:left w:val="none" w:sz="0" w:space="0" w:color="auto"/>
        <w:bottom w:val="none" w:sz="0" w:space="0" w:color="auto"/>
        <w:right w:val="none" w:sz="0" w:space="0" w:color="auto"/>
      </w:divBdr>
    </w:div>
    <w:div w:id="1601376406">
      <w:bodyDiv w:val="1"/>
      <w:marLeft w:val="0"/>
      <w:marRight w:val="0"/>
      <w:marTop w:val="0"/>
      <w:marBottom w:val="0"/>
      <w:divBdr>
        <w:top w:val="none" w:sz="0" w:space="0" w:color="auto"/>
        <w:left w:val="none" w:sz="0" w:space="0" w:color="auto"/>
        <w:bottom w:val="none" w:sz="0" w:space="0" w:color="auto"/>
        <w:right w:val="none" w:sz="0" w:space="0" w:color="auto"/>
      </w:divBdr>
    </w:div>
    <w:div w:id="1606232012">
      <w:bodyDiv w:val="1"/>
      <w:marLeft w:val="0"/>
      <w:marRight w:val="0"/>
      <w:marTop w:val="0"/>
      <w:marBottom w:val="0"/>
      <w:divBdr>
        <w:top w:val="none" w:sz="0" w:space="0" w:color="auto"/>
        <w:left w:val="none" w:sz="0" w:space="0" w:color="auto"/>
        <w:bottom w:val="none" w:sz="0" w:space="0" w:color="auto"/>
        <w:right w:val="none" w:sz="0" w:space="0" w:color="auto"/>
      </w:divBdr>
    </w:div>
    <w:div w:id="1638795424">
      <w:bodyDiv w:val="1"/>
      <w:marLeft w:val="0"/>
      <w:marRight w:val="0"/>
      <w:marTop w:val="0"/>
      <w:marBottom w:val="0"/>
      <w:divBdr>
        <w:top w:val="none" w:sz="0" w:space="0" w:color="auto"/>
        <w:left w:val="none" w:sz="0" w:space="0" w:color="auto"/>
        <w:bottom w:val="none" w:sz="0" w:space="0" w:color="auto"/>
        <w:right w:val="none" w:sz="0" w:space="0" w:color="auto"/>
      </w:divBdr>
    </w:div>
    <w:div w:id="1667780397">
      <w:bodyDiv w:val="1"/>
      <w:marLeft w:val="0"/>
      <w:marRight w:val="0"/>
      <w:marTop w:val="0"/>
      <w:marBottom w:val="0"/>
      <w:divBdr>
        <w:top w:val="none" w:sz="0" w:space="0" w:color="auto"/>
        <w:left w:val="none" w:sz="0" w:space="0" w:color="auto"/>
        <w:bottom w:val="none" w:sz="0" w:space="0" w:color="auto"/>
        <w:right w:val="none" w:sz="0" w:space="0" w:color="auto"/>
      </w:divBdr>
    </w:div>
    <w:div w:id="1682244488">
      <w:bodyDiv w:val="1"/>
      <w:marLeft w:val="0"/>
      <w:marRight w:val="0"/>
      <w:marTop w:val="0"/>
      <w:marBottom w:val="0"/>
      <w:divBdr>
        <w:top w:val="none" w:sz="0" w:space="0" w:color="auto"/>
        <w:left w:val="none" w:sz="0" w:space="0" w:color="auto"/>
        <w:bottom w:val="none" w:sz="0" w:space="0" w:color="auto"/>
        <w:right w:val="none" w:sz="0" w:space="0" w:color="auto"/>
      </w:divBdr>
    </w:div>
    <w:div w:id="1699236527">
      <w:bodyDiv w:val="1"/>
      <w:marLeft w:val="0"/>
      <w:marRight w:val="0"/>
      <w:marTop w:val="0"/>
      <w:marBottom w:val="0"/>
      <w:divBdr>
        <w:top w:val="none" w:sz="0" w:space="0" w:color="auto"/>
        <w:left w:val="none" w:sz="0" w:space="0" w:color="auto"/>
        <w:bottom w:val="none" w:sz="0" w:space="0" w:color="auto"/>
        <w:right w:val="none" w:sz="0" w:space="0" w:color="auto"/>
      </w:divBdr>
      <w:divsChild>
        <w:div w:id="1103038704">
          <w:marLeft w:val="0"/>
          <w:marRight w:val="0"/>
          <w:marTop w:val="0"/>
          <w:marBottom w:val="0"/>
          <w:divBdr>
            <w:top w:val="none" w:sz="0" w:space="0" w:color="auto"/>
            <w:left w:val="none" w:sz="0" w:space="0" w:color="auto"/>
            <w:bottom w:val="none" w:sz="0" w:space="0" w:color="auto"/>
            <w:right w:val="none" w:sz="0" w:space="0" w:color="auto"/>
          </w:divBdr>
        </w:div>
      </w:divsChild>
    </w:div>
    <w:div w:id="1736393159">
      <w:bodyDiv w:val="1"/>
      <w:marLeft w:val="0"/>
      <w:marRight w:val="0"/>
      <w:marTop w:val="0"/>
      <w:marBottom w:val="0"/>
      <w:divBdr>
        <w:top w:val="none" w:sz="0" w:space="0" w:color="auto"/>
        <w:left w:val="none" w:sz="0" w:space="0" w:color="auto"/>
        <w:bottom w:val="none" w:sz="0" w:space="0" w:color="auto"/>
        <w:right w:val="none" w:sz="0" w:space="0" w:color="auto"/>
      </w:divBdr>
    </w:div>
    <w:div w:id="1743140930">
      <w:bodyDiv w:val="1"/>
      <w:marLeft w:val="0"/>
      <w:marRight w:val="0"/>
      <w:marTop w:val="0"/>
      <w:marBottom w:val="0"/>
      <w:divBdr>
        <w:top w:val="none" w:sz="0" w:space="0" w:color="auto"/>
        <w:left w:val="none" w:sz="0" w:space="0" w:color="auto"/>
        <w:bottom w:val="none" w:sz="0" w:space="0" w:color="auto"/>
        <w:right w:val="none" w:sz="0" w:space="0" w:color="auto"/>
      </w:divBdr>
    </w:div>
    <w:div w:id="1763378260">
      <w:bodyDiv w:val="1"/>
      <w:marLeft w:val="0"/>
      <w:marRight w:val="0"/>
      <w:marTop w:val="0"/>
      <w:marBottom w:val="0"/>
      <w:divBdr>
        <w:top w:val="none" w:sz="0" w:space="0" w:color="auto"/>
        <w:left w:val="none" w:sz="0" w:space="0" w:color="auto"/>
        <w:bottom w:val="none" w:sz="0" w:space="0" w:color="auto"/>
        <w:right w:val="none" w:sz="0" w:space="0" w:color="auto"/>
      </w:divBdr>
    </w:div>
    <w:div w:id="1781559905">
      <w:bodyDiv w:val="1"/>
      <w:marLeft w:val="0"/>
      <w:marRight w:val="0"/>
      <w:marTop w:val="0"/>
      <w:marBottom w:val="0"/>
      <w:divBdr>
        <w:top w:val="none" w:sz="0" w:space="0" w:color="auto"/>
        <w:left w:val="none" w:sz="0" w:space="0" w:color="auto"/>
        <w:bottom w:val="none" w:sz="0" w:space="0" w:color="auto"/>
        <w:right w:val="none" w:sz="0" w:space="0" w:color="auto"/>
      </w:divBdr>
    </w:div>
    <w:div w:id="1854298408">
      <w:bodyDiv w:val="1"/>
      <w:marLeft w:val="0"/>
      <w:marRight w:val="0"/>
      <w:marTop w:val="0"/>
      <w:marBottom w:val="0"/>
      <w:divBdr>
        <w:top w:val="none" w:sz="0" w:space="0" w:color="auto"/>
        <w:left w:val="none" w:sz="0" w:space="0" w:color="auto"/>
        <w:bottom w:val="none" w:sz="0" w:space="0" w:color="auto"/>
        <w:right w:val="none" w:sz="0" w:space="0" w:color="auto"/>
      </w:divBdr>
    </w:div>
    <w:div w:id="1857620650">
      <w:bodyDiv w:val="1"/>
      <w:marLeft w:val="0"/>
      <w:marRight w:val="0"/>
      <w:marTop w:val="0"/>
      <w:marBottom w:val="0"/>
      <w:divBdr>
        <w:top w:val="none" w:sz="0" w:space="0" w:color="auto"/>
        <w:left w:val="none" w:sz="0" w:space="0" w:color="auto"/>
        <w:bottom w:val="none" w:sz="0" w:space="0" w:color="auto"/>
        <w:right w:val="none" w:sz="0" w:space="0" w:color="auto"/>
      </w:divBdr>
    </w:div>
    <w:div w:id="1867517620">
      <w:bodyDiv w:val="1"/>
      <w:marLeft w:val="0"/>
      <w:marRight w:val="0"/>
      <w:marTop w:val="0"/>
      <w:marBottom w:val="0"/>
      <w:divBdr>
        <w:top w:val="none" w:sz="0" w:space="0" w:color="auto"/>
        <w:left w:val="none" w:sz="0" w:space="0" w:color="auto"/>
        <w:bottom w:val="none" w:sz="0" w:space="0" w:color="auto"/>
        <w:right w:val="none" w:sz="0" w:space="0" w:color="auto"/>
      </w:divBdr>
    </w:div>
    <w:div w:id="1903981844">
      <w:bodyDiv w:val="1"/>
      <w:marLeft w:val="0"/>
      <w:marRight w:val="0"/>
      <w:marTop w:val="0"/>
      <w:marBottom w:val="0"/>
      <w:divBdr>
        <w:top w:val="none" w:sz="0" w:space="0" w:color="auto"/>
        <w:left w:val="none" w:sz="0" w:space="0" w:color="auto"/>
        <w:bottom w:val="none" w:sz="0" w:space="0" w:color="auto"/>
        <w:right w:val="none" w:sz="0" w:space="0" w:color="auto"/>
      </w:divBdr>
    </w:div>
    <w:div w:id="1904751519">
      <w:bodyDiv w:val="1"/>
      <w:marLeft w:val="0"/>
      <w:marRight w:val="0"/>
      <w:marTop w:val="0"/>
      <w:marBottom w:val="0"/>
      <w:divBdr>
        <w:top w:val="none" w:sz="0" w:space="0" w:color="auto"/>
        <w:left w:val="none" w:sz="0" w:space="0" w:color="auto"/>
        <w:bottom w:val="none" w:sz="0" w:space="0" w:color="auto"/>
        <w:right w:val="none" w:sz="0" w:space="0" w:color="auto"/>
      </w:divBdr>
      <w:divsChild>
        <w:div w:id="2001501015">
          <w:marLeft w:val="75"/>
          <w:marRight w:val="0"/>
          <w:marTop w:val="0"/>
          <w:marBottom w:val="0"/>
          <w:divBdr>
            <w:top w:val="single" w:sz="12" w:space="10" w:color="1565C0"/>
            <w:left w:val="single" w:sz="6" w:space="10" w:color="CCCCCC"/>
            <w:bottom w:val="single" w:sz="6" w:space="10" w:color="1565C0"/>
            <w:right w:val="single" w:sz="6" w:space="10" w:color="CCCCCC"/>
          </w:divBdr>
        </w:div>
      </w:divsChild>
    </w:div>
    <w:div w:id="1936327282">
      <w:bodyDiv w:val="1"/>
      <w:marLeft w:val="0"/>
      <w:marRight w:val="0"/>
      <w:marTop w:val="0"/>
      <w:marBottom w:val="0"/>
      <w:divBdr>
        <w:top w:val="none" w:sz="0" w:space="0" w:color="auto"/>
        <w:left w:val="none" w:sz="0" w:space="0" w:color="auto"/>
        <w:bottom w:val="none" w:sz="0" w:space="0" w:color="auto"/>
        <w:right w:val="none" w:sz="0" w:space="0" w:color="auto"/>
      </w:divBdr>
    </w:div>
    <w:div w:id="1951811886">
      <w:bodyDiv w:val="1"/>
      <w:marLeft w:val="0"/>
      <w:marRight w:val="0"/>
      <w:marTop w:val="0"/>
      <w:marBottom w:val="0"/>
      <w:divBdr>
        <w:top w:val="none" w:sz="0" w:space="0" w:color="auto"/>
        <w:left w:val="none" w:sz="0" w:space="0" w:color="auto"/>
        <w:bottom w:val="none" w:sz="0" w:space="0" w:color="auto"/>
        <w:right w:val="none" w:sz="0" w:space="0" w:color="auto"/>
      </w:divBdr>
    </w:div>
    <w:div w:id="1956522560">
      <w:bodyDiv w:val="1"/>
      <w:marLeft w:val="0"/>
      <w:marRight w:val="0"/>
      <w:marTop w:val="0"/>
      <w:marBottom w:val="0"/>
      <w:divBdr>
        <w:top w:val="none" w:sz="0" w:space="0" w:color="auto"/>
        <w:left w:val="none" w:sz="0" w:space="0" w:color="auto"/>
        <w:bottom w:val="none" w:sz="0" w:space="0" w:color="auto"/>
        <w:right w:val="none" w:sz="0" w:space="0" w:color="auto"/>
      </w:divBdr>
    </w:div>
    <w:div w:id="2008511646">
      <w:bodyDiv w:val="1"/>
      <w:marLeft w:val="0"/>
      <w:marRight w:val="0"/>
      <w:marTop w:val="0"/>
      <w:marBottom w:val="0"/>
      <w:divBdr>
        <w:top w:val="none" w:sz="0" w:space="0" w:color="auto"/>
        <w:left w:val="none" w:sz="0" w:space="0" w:color="auto"/>
        <w:bottom w:val="none" w:sz="0" w:space="0" w:color="auto"/>
        <w:right w:val="none" w:sz="0" w:space="0" w:color="auto"/>
      </w:divBdr>
    </w:div>
    <w:div w:id="2042247679">
      <w:bodyDiv w:val="1"/>
      <w:marLeft w:val="0"/>
      <w:marRight w:val="0"/>
      <w:marTop w:val="0"/>
      <w:marBottom w:val="0"/>
      <w:divBdr>
        <w:top w:val="none" w:sz="0" w:space="0" w:color="auto"/>
        <w:left w:val="none" w:sz="0" w:space="0" w:color="auto"/>
        <w:bottom w:val="none" w:sz="0" w:space="0" w:color="auto"/>
        <w:right w:val="none" w:sz="0" w:space="0" w:color="auto"/>
      </w:divBdr>
    </w:div>
    <w:div w:id="2052220860">
      <w:bodyDiv w:val="1"/>
      <w:marLeft w:val="0"/>
      <w:marRight w:val="0"/>
      <w:marTop w:val="0"/>
      <w:marBottom w:val="0"/>
      <w:divBdr>
        <w:top w:val="none" w:sz="0" w:space="0" w:color="auto"/>
        <w:left w:val="none" w:sz="0" w:space="0" w:color="auto"/>
        <w:bottom w:val="none" w:sz="0" w:space="0" w:color="auto"/>
        <w:right w:val="none" w:sz="0" w:space="0" w:color="auto"/>
      </w:divBdr>
    </w:div>
    <w:div w:id="2059353957">
      <w:bodyDiv w:val="1"/>
      <w:marLeft w:val="0"/>
      <w:marRight w:val="0"/>
      <w:marTop w:val="0"/>
      <w:marBottom w:val="0"/>
      <w:divBdr>
        <w:top w:val="none" w:sz="0" w:space="0" w:color="auto"/>
        <w:left w:val="none" w:sz="0" w:space="0" w:color="auto"/>
        <w:bottom w:val="none" w:sz="0" w:space="0" w:color="auto"/>
        <w:right w:val="none" w:sz="0" w:space="0" w:color="auto"/>
      </w:divBdr>
    </w:div>
    <w:div w:id="2089494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n.wiktionary.org/wiki/quantile" TargetMode="External"/><Relationship Id="rId14" Type="http://schemas.openxmlformats.org/officeDocument/2006/relationships/hyperlink" Target="https://www.statisticshowto.datasciencecentral.com/sample/" TargetMode="External"/><Relationship Id="rId15" Type="http://schemas.openxmlformats.org/officeDocument/2006/relationships/hyperlink" Target="https://www.statisticshowto.datasciencecentral.com/fractile-simple-definition/" TargetMode="External"/><Relationship Id="rId16" Type="http://schemas.openxmlformats.org/officeDocument/2006/relationships/hyperlink" Target="https://www.statisticshowto.datasciencecentral.com/probability-distribution/" TargetMode="External"/><Relationship Id="rId17" Type="http://schemas.openxmlformats.org/officeDocument/2006/relationships/hyperlink" Target="https://www.statisticshowto.datasciencecentral.com/probability-and-statistics/probability-main-index/" TargetMode="External"/><Relationship Id="rId18" Type="http://schemas.openxmlformats.org/officeDocument/2006/relationships/hyperlink" Target="https://www.statisticshowto.datasciencecentral.com/probability-and-statistics/statistics-definitions/mean-median-mode/" TargetMode="External"/><Relationship Id="rId19" Type="http://schemas.openxmlformats.org/officeDocument/2006/relationships/hyperlink" Target="https://www.statisticshowto.datasciencecentral.com/probability-distribution/" TargetMode="External"/><Relationship Id="rId63" Type="http://schemas.openxmlformats.org/officeDocument/2006/relationships/image" Target="media/image25.png"/><Relationship Id="rId64" Type="http://schemas.openxmlformats.org/officeDocument/2006/relationships/image" Target="media/image26.png"/><Relationship Id="rId65" Type="http://schemas.openxmlformats.org/officeDocument/2006/relationships/image" Target="media/image27.png"/><Relationship Id="rId66" Type="http://schemas.openxmlformats.org/officeDocument/2006/relationships/image" Target="media/image28.png"/><Relationship Id="rId67" Type="http://schemas.openxmlformats.org/officeDocument/2006/relationships/hyperlink" Target="https://www.analyticsvidhya.com/blog/2019/05/statistics-t-test-introduction-r-implementation/" TargetMode="External"/><Relationship Id="rId68" Type="http://schemas.openxmlformats.org/officeDocument/2006/relationships/hyperlink" Target="https://byjus.com/maths/standard-deviation/" TargetMode="External"/><Relationship Id="rId69" Type="http://schemas.openxmlformats.org/officeDocument/2006/relationships/hyperlink" Target="https://www.dezyre.com/article/100-data-science-in-r-interview-questions-and-answers-for-2018/187" TargetMode="External"/><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hyperlink" Target="https://www.statisticshowto.datasciencecentral.com/independent-samples-t-test/" TargetMode="External"/><Relationship Id="rId53" Type="http://schemas.openxmlformats.org/officeDocument/2006/relationships/hyperlink" Target="https://www.statisticshowto.datasciencecentral.com/probability-and-statistics/statistics-definitions/mean-median-mode/" TargetMode="External"/><Relationship Id="rId54" Type="http://schemas.openxmlformats.org/officeDocument/2006/relationships/hyperlink" Target="https://www.statisticshowto.datasciencecentral.com/probability-and-statistics/t-test/" TargetMode="External"/><Relationship Id="rId55" Type="http://schemas.openxmlformats.org/officeDocument/2006/relationships/hyperlink" Target="https://www.statisticshowto.datasciencecentral.com/one-sample-t-test/" TargetMode="External"/><Relationship Id="rId56" Type="http://schemas.openxmlformats.org/officeDocument/2006/relationships/image" Target="media/image18.png"/><Relationship Id="rId57" Type="http://schemas.openxmlformats.org/officeDocument/2006/relationships/image" Target="media/image19.png"/><Relationship Id="rId58" Type="http://schemas.openxmlformats.org/officeDocument/2006/relationships/image" Target="media/image20.png"/><Relationship Id="rId59" Type="http://schemas.openxmlformats.org/officeDocument/2006/relationships/image" Target="media/image21.png"/><Relationship Id="rId40" Type="http://schemas.openxmlformats.org/officeDocument/2006/relationships/hyperlink" Target="http://www.sthda.com/english/wiki/normality-test-in-r" TargetMode="External"/><Relationship Id="rId41" Type="http://schemas.openxmlformats.org/officeDocument/2006/relationships/hyperlink" Target="http://www.sthda.com/english/wiki/normality-test-in-r" TargetMode="External"/><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hyperlink" Target="http://www.sthda.com/english/wiki/one-sample-t-test-in-r" TargetMode="External"/><Relationship Id="rId45" Type="http://schemas.openxmlformats.org/officeDocument/2006/relationships/image" Target="media/image11.png"/><Relationship Id="rId46" Type="http://schemas.openxmlformats.org/officeDocument/2006/relationships/image" Target="media/image12.png"/><Relationship Id="rId47" Type="http://schemas.openxmlformats.org/officeDocument/2006/relationships/image" Target="media/image13.png"/><Relationship Id="rId48" Type="http://schemas.openxmlformats.org/officeDocument/2006/relationships/image" Target="media/image14.png"/><Relationship Id="rId4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data-flair.training/blogs/r-contingency-tables/" TargetMode="External"/><Relationship Id="rId9" Type="http://schemas.openxmlformats.org/officeDocument/2006/relationships/hyperlink" Target="https://cran.r-project.org/faqs.html" TargetMode="External"/><Relationship Id="rId30" Type="http://schemas.openxmlformats.org/officeDocument/2006/relationships/image" Target="media/image8.png"/><Relationship Id="rId31" Type="http://schemas.openxmlformats.org/officeDocument/2006/relationships/hyperlink" Target="https://www.statisticshowto.datasciencecentral.com/what-is-statistical-significance/" TargetMode="External"/><Relationship Id="rId32" Type="http://schemas.openxmlformats.org/officeDocument/2006/relationships/hyperlink" Target="https://www.statisticshowto.datasciencecentral.com/probability-and-statistics/t-distribution/t-score-formula/" TargetMode="External"/><Relationship Id="rId33" Type="http://schemas.openxmlformats.org/officeDocument/2006/relationships/hyperlink" Target="https://www.statisticshowto.datasciencecentral.com/ratios-and-rates/" TargetMode="External"/><Relationship Id="rId34" Type="http://schemas.openxmlformats.org/officeDocument/2006/relationships/hyperlink" Target="https://www.statisticshowto.datasciencecentral.com/uncertainty-in-statistics/" TargetMode="External"/><Relationship Id="rId35" Type="http://schemas.openxmlformats.org/officeDocument/2006/relationships/hyperlink" Target="https://www.statisticshowto.datasciencecentral.com/statistic/" TargetMode="External"/><Relationship Id="rId36" Type="http://schemas.openxmlformats.org/officeDocument/2006/relationships/hyperlink" Target="https://www.statisticshowto.datasciencecentral.com/probability-and-statistics/hypothesis-testing/margin-of-error/" TargetMode="External"/><Relationship Id="rId37" Type="http://schemas.openxmlformats.org/officeDocument/2006/relationships/hyperlink" Target="https://www.statisticshowto.datasciencecentral.com/what-is-a-population/" TargetMode="External"/><Relationship Id="rId38" Type="http://schemas.openxmlformats.org/officeDocument/2006/relationships/hyperlink" Target="https://www.statisticshowto.datasciencecentral.com/confidence-level/" TargetMode="External"/><Relationship Id="rId39" Type="http://schemas.openxmlformats.org/officeDocument/2006/relationships/hyperlink" Target="http://www.sthda.com/english/wiki/one-sample-t-test-in-r"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hyperlink" Target="https://www.statisticshowto.datasciencecentral.com/what-are-quartiles/" TargetMode="External"/><Relationship Id="rId22" Type="http://schemas.openxmlformats.org/officeDocument/2006/relationships/hyperlink" Target="https://www.statisticshowto.datasciencecentral.com/probability-and-statistics/percentiles-rank-range/" TargetMode="External"/><Relationship Id="rId23" Type="http://schemas.openxmlformats.org/officeDocument/2006/relationships/hyperlink" Target="https://www.statisticshowto.datasciencecentral.com/decile/" TargetMode="External"/><Relationship Id="rId24" Type="http://schemas.openxmlformats.org/officeDocument/2006/relationships/image" Target="media/image7.png"/><Relationship Id="rId25" Type="http://schemas.openxmlformats.org/officeDocument/2006/relationships/hyperlink" Target="https://www.statisticshowto.datasciencecentral.com/probability-and-statistics/statistics-definitions/mean-median-mode/" TargetMode="External"/><Relationship Id="rId26" Type="http://schemas.openxmlformats.org/officeDocument/2006/relationships/hyperlink" Target="https://www.statisticshowto.datasciencecentral.com/probability-and-statistics/standard-deviation/" TargetMode="External"/><Relationship Id="rId27" Type="http://schemas.openxmlformats.org/officeDocument/2006/relationships/hyperlink" Target="https://www.statisticshowto.datasciencecentral.com/raw-score/" TargetMode="External"/><Relationship Id="rId28" Type="http://schemas.openxmlformats.org/officeDocument/2006/relationships/hyperlink" Target="https://www.statisticshowto.datasciencecentral.com/probability-and-statistics/normal-distributions/" TargetMode="External"/><Relationship Id="rId29" Type="http://schemas.openxmlformats.org/officeDocument/2006/relationships/hyperlink" Target="https://www.statisticshowto.datasciencecentral.com/probability-and-statistics/statistics-definitions/mean-median-mode/" TargetMode="External"/><Relationship Id="rId60" Type="http://schemas.openxmlformats.org/officeDocument/2006/relationships/image" Target="media/image22.png"/><Relationship Id="rId61" Type="http://schemas.openxmlformats.org/officeDocument/2006/relationships/image" Target="media/image23.png"/><Relationship Id="rId62" Type="http://schemas.openxmlformats.org/officeDocument/2006/relationships/image" Target="media/image24.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4895</Words>
  <Characters>27905</Characters>
  <Application>Microsoft Macintosh Word</Application>
  <DocSecurity>0</DocSecurity>
  <Lines>232</Lines>
  <Paragraphs>65</Paragraphs>
  <ScaleCrop>false</ScaleCrop>
  <Company/>
  <LinksUpToDate>false</LinksUpToDate>
  <CharactersWithSpaces>32735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 sharma</dc:creator>
  <cp:keywords/>
  <dc:description/>
  <cp:lastModifiedBy>uma sharma</cp:lastModifiedBy>
  <cp:revision>4</cp:revision>
  <dcterms:created xsi:type="dcterms:W3CDTF">2020-03-22T02:26:00Z</dcterms:created>
  <dcterms:modified xsi:type="dcterms:W3CDTF">2020-03-22T02:46:00Z</dcterms:modified>
</cp:coreProperties>
</file>